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2" w:rsidRPr="001D58E5" w:rsidRDefault="001D2662" w:rsidP="001D266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34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62" w:rsidRPr="001D58E5" w:rsidRDefault="001D2662" w:rsidP="001D266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2662" w:rsidRDefault="001D2662" w:rsidP="001D266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1D2662" w:rsidRPr="001D58E5" w:rsidRDefault="001D2662" w:rsidP="001D266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662" w:rsidRDefault="001D2662" w:rsidP="001D266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2662" w:rsidRPr="001D58E5" w:rsidRDefault="001D2662" w:rsidP="001D2662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2662" w:rsidRDefault="00B7598D" w:rsidP="001D2662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00.00</w:t>
      </w:r>
      <w:r w:rsidR="001D2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F43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D2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D2662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1D2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2662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 </w:t>
      </w:r>
      <w:r w:rsidR="001D2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A72DA2" w:rsidRPr="005F0A01" w:rsidRDefault="00A72DA2" w:rsidP="001D2662">
      <w:pPr>
        <w:pStyle w:val="a3"/>
        <w:spacing w:before="0" w:beforeAutospacing="0" w:after="120" w:afterAutospacing="0"/>
        <w:rPr>
          <w:rStyle w:val="a4"/>
          <w:sz w:val="28"/>
          <w:szCs w:val="28"/>
        </w:rPr>
      </w:pPr>
    </w:p>
    <w:p w:rsidR="00AF30DA" w:rsidRPr="00AF30DA" w:rsidRDefault="00AF30DA" w:rsidP="00AF30DA">
      <w:pPr>
        <w:ind w:right="439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формирования и использования бюджетных ассигнований муниципального дорожного фонда</w:t>
      </w:r>
    </w:p>
    <w:p w:rsidR="00AF30DA" w:rsidRPr="00AF30DA" w:rsidRDefault="00AF30DA" w:rsidP="00AF30DA">
      <w:pPr>
        <w:autoSpaceDE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шестым абзацем части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Алексеевский сельсовет, Алексеевский сельский Совет</w:t>
      </w:r>
      <w:proofErr w:type="gramEnd"/>
      <w:r w:rsidRP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депутатов РЕШИЛ:       </w:t>
      </w:r>
    </w:p>
    <w:p w:rsidR="00AF30DA" w:rsidRPr="00AF30DA" w:rsidRDefault="00AF30DA" w:rsidP="00AF30DA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Утвердить Порядок формирования и использования бюджетных ассигнований муниципального дорожного фонда муниципального образования Алексеевский сельсовет согласно приложению к настоящему решению.</w:t>
      </w:r>
    </w:p>
    <w:p w:rsidR="00AF30DA" w:rsidRPr="00AF30DA" w:rsidRDefault="00AF30DA" w:rsidP="00AF30DA">
      <w:pPr>
        <w:tabs>
          <w:tab w:val="left" w:pos="708"/>
        </w:tabs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Признать утратившим силу решение от 01.11.2013 № 37-99р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P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создании муниципального дорожного фонда Алексеевского сельсовета».</w:t>
      </w:r>
    </w:p>
    <w:p w:rsidR="001D2662" w:rsidRPr="00AF30DA" w:rsidRDefault="00AF30DA" w:rsidP="00AF30D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AF30DA">
        <w:rPr>
          <w:bCs/>
          <w:color w:val="000000"/>
          <w:sz w:val="28"/>
          <w:szCs w:val="28"/>
        </w:rPr>
        <w:t>3</w:t>
      </w:r>
      <w:r w:rsidR="001D2662" w:rsidRPr="00AF30DA">
        <w:rPr>
          <w:bCs/>
          <w:color w:val="000000"/>
          <w:sz w:val="28"/>
          <w:szCs w:val="28"/>
        </w:rPr>
        <w:t xml:space="preserve">. </w:t>
      </w:r>
      <w:proofErr w:type="gramStart"/>
      <w:r w:rsidR="001D2662" w:rsidRPr="00AF30DA">
        <w:rPr>
          <w:bCs/>
          <w:color w:val="000000"/>
          <w:sz w:val="28"/>
          <w:szCs w:val="28"/>
        </w:rPr>
        <w:t>Контроль за</w:t>
      </w:r>
      <w:proofErr w:type="gramEnd"/>
      <w:r w:rsidR="001D2662" w:rsidRPr="00AF30DA">
        <w:rPr>
          <w:bCs/>
          <w:color w:val="000000"/>
          <w:sz w:val="28"/>
          <w:szCs w:val="28"/>
        </w:rPr>
        <w:t xml:space="preserve">  исполнением  настоящего Решения возложить на </w:t>
      </w:r>
      <w:r w:rsidR="00E0716C" w:rsidRPr="00AF30DA">
        <w:rPr>
          <w:bCs/>
          <w:color w:val="000000"/>
          <w:sz w:val="28"/>
          <w:szCs w:val="28"/>
        </w:rPr>
        <w:t>председателя постоянной</w:t>
      </w:r>
      <w:r w:rsidR="001D2662" w:rsidRPr="00AF30DA">
        <w:rPr>
          <w:bCs/>
          <w:color w:val="000000"/>
          <w:sz w:val="28"/>
          <w:szCs w:val="28"/>
        </w:rPr>
        <w:t xml:space="preserve"> комисси</w:t>
      </w:r>
      <w:r w:rsidR="00E0716C" w:rsidRPr="00AF30DA">
        <w:rPr>
          <w:bCs/>
          <w:color w:val="000000"/>
          <w:sz w:val="28"/>
          <w:szCs w:val="28"/>
        </w:rPr>
        <w:t>и</w:t>
      </w:r>
      <w:r w:rsidR="001D2662" w:rsidRPr="00AF30DA">
        <w:rPr>
          <w:bCs/>
          <w:color w:val="000000"/>
          <w:sz w:val="28"/>
          <w:szCs w:val="28"/>
        </w:rPr>
        <w:t xml:space="preserve"> по социально-экономической политике (В.И. </w:t>
      </w:r>
      <w:proofErr w:type="spellStart"/>
      <w:r w:rsidR="001D2662" w:rsidRPr="00AF30DA">
        <w:rPr>
          <w:bCs/>
          <w:color w:val="000000"/>
          <w:sz w:val="28"/>
          <w:szCs w:val="28"/>
        </w:rPr>
        <w:t>Карапунарлы</w:t>
      </w:r>
      <w:proofErr w:type="spellEnd"/>
      <w:r w:rsidR="001D2662" w:rsidRPr="00AF30DA">
        <w:rPr>
          <w:bCs/>
          <w:color w:val="000000"/>
          <w:sz w:val="28"/>
          <w:szCs w:val="28"/>
        </w:rPr>
        <w:t xml:space="preserve">). </w:t>
      </w:r>
    </w:p>
    <w:p w:rsidR="001D2662" w:rsidRPr="002E5ADF" w:rsidRDefault="001D2662" w:rsidP="00AF30DA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E071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F30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 </w:t>
      </w: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Настоящее Решение вступает в силу в день, следующий за днем его опубликования 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Alekseevka.bdu.su</w:t>
      </w:r>
      <w:proofErr w:type="spellEnd"/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1D2662" w:rsidRPr="00B16F88" w:rsidRDefault="001D2662" w:rsidP="001D2662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2662" w:rsidRDefault="001D2662" w:rsidP="001D2662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1D2662" w:rsidRPr="00B16F88" w:rsidRDefault="001D2662" w:rsidP="001D2662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1D2662" w:rsidRPr="00B16F88" w:rsidRDefault="001D2662" w:rsidP="001D2662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D2662" w:rsidRDefault="001D2662" w:rsidP="001D2662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А.С. Лазарев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М.В. Романченко </w:t>
      </w:r>
    </w:p>
    <w:p w:rsidR="00A94CEC" w:rsidRDefault="00A94CEC" w:rsidP="001D266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122C4" w:rsidRDefault="00E07D1F" w:rsidP="00E07D1F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D1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</w:p>
    <w:p w:rsidR="007122C4" w:rsidRDefault="007122C4" w:rsidP="00E07D1F">
      <w:pPr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598D" w:rsidRDefault="00B7598D" w:rsidP="00AF30DA">
      <w:pPr>
        <w:autoSpaceDE w:val="0"/>
        <w:spacing w:after="0"/>
        <w:jc w:val="right"/>
        <w:rPr>
          <w:rFonts w:ascii="Times New Roman" w:hAnsi="Times New Roman"/>
          <w:color w:val="000000"/>
        </w:rPr>
      </w:pPr>
      <w:bookmarkStart w:id="0" w:name="P29"/>
      <w:bookmarkEnd w:id="0"/>
    </w:p>
    <w:p w:rsidR="00AF30DA" w:rsidRPr="00AF30DA" w:rsidRDefault="00AF30DA" w:rsidP="00AF30DA">
      <w:pPr>
        <w:autoSpaceDE w:val="0"/>
        <w:spacing w:after="0"/>
        <w:jc w:val="right"/>
      </w:pPr>
      <w:r w:rsidRPr="00AF30DA">
        <w:rPr>
          <w:rFonts w:ascii="Times New Roman" w:hAnsi="Times New Roman"/>
          <w:color w:val="000000"/>
        </w:rPr>
        <w:lastRenderedPageBreak/>
        <w:t>Приложение</w:t>
      </w:r>
    </w:p>
    <w:p w:rsidR="00AF30DA" w:rsidRPr="00AF30DA" w:rsidRDefault="00AF30DA" w:rsidP="00AF30DA">
      <w:pPr>
        <w:autoSpaceDE w:val="0"/>
        <w:spacing w:after="0"/>
        <w:jc w:val="right"/>
      </w:pPr>
      <w:r w:rsidRPr="00AF30DA">
        <w:rPr>
          <w:rFonts w:ascii="Times New Roman" w:hAnsi="Times New Roman"/>
          <w:color w:val="000000"/>
        </w:rPr>
        <w:t>к Решению</w:t>
      </w:r>
    </w:p>
    <w:p w:rsidR="00AF30DA" w:rsidRPr="00AF30DA" w:rsidRDefault="00AF30DA" w:rsidP="00AF30DA">
      <w:pPr>
        <w:autoSpaceDE w:val="0"/>
        <w:spacing w:after="0"/>
        <w:jc w:val="right"/>
      </w:pPr>
      <w:r w:rsidRPr="00AF30D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Алексеевского</w:t>
      </w:r>
      <w:r w:rsidRPr="00AF30DA">
        <w:rPr>
          <w:rFonts w:ascii="Times New Roman" w:hAnsi="Times New Roman"/>
          <w:color w:val="000000"/>
        </w:rPr>
        <w:t xml:space="preserve"> сельского Совета депутатов</w:t>
      </w:r>
    </w:p>
    <w:p w:rsidR="00AF30DA" w:rsidRDefault="00AF30DA" w:rsidP="00AF30DA">
      <w:pPr>
        <w:autoSpaceDE w:val="0"/>
        <w:spacing w:after="0"/>
        <w:jc w:val="right"/>
        <w:rPr>
          <w:rFonts w:ascii="Times New Roman" w:hAnsi="Times New Roman"/>
          <w:color w:val="000000"/>
        </w:rPr>
      </w:pPr>
      <w:r w:rsidRPr="00AF30DA">
        <w:rPr>
          <w:rFonts w:ascii="Times New Roman" w:eastAsia="Times New Roman" w:hAnsi="Times New Roman"/>
          <w:color w:val="000000"/>
        </w:rPr>
        <w:t xml:space="preserve"> </w:t>
      </w:r>
      <w:r w:rsidRPr="00AF30DA">
        <w:rPr>
          <w:rFonts w:ascii="Times New Roman" w:hAnsi="Times New Roman"/>
          <w:color w:val="000000"/>
        </w:rPr>
        <w:t xml:space="preserve">от </w:t>
      </w:r>
      <w:r w:rsidR="00B7598D">
        <w:rPr>
          <w:rFonts w:ascii="Times New Roman" w:hAnsi="Times New Roman"/>
          <w:color w:val="000000"/>
        </w:rPr>
        <w:t>00.00</w:t>
      </w:r>
      <w:r>
        <w:rPr>
          <w:rFonts w:ascii="Times New Roman" w:hAnsi="Times New Roman"/>
          <w:color w:val="000000"/>
        </w:rPr>
        <w:t xml:space="preserve">.2022 </w:t>
      </w:r>
      <w:r w:rsidRPr="00AF30DA">
        <w:rPr>
          <w:rFonts w:ascii="Times New Roman" w:hAnsi="Times New Roman"/>
          <w:color w:val="000000"/>
        </w:rPr>
        <w:t xml:space="preserve">г. </w:t>
      </w:r>
      <w:r>
        <w:rPr>
          <w:rFonts w:ascii="Times New Roman" w:hAnsi="Times New Roman"/>
          <w:color w:val="000000"/>
        </w:rPr>
        <w:t xml:space="preserve"> </w:t>
      </w:r>
      <w:r w:rsidRPr="00AF30DA">
        <w:rPr>
          <w:rFonts w:ascii="Times New Roman" w:hAnsi="Times New Roman"/>
          <w:color w:val="000000"/>
        </w:rPr>
        <w:t xml:space="preserve">№ </w:t>
      </w:r>
      <w:r w:rsidR="00B7598D">
        <w:rPr>
          <w:rFonts w:ascii="Times New Roman" w:hAnsi="Times New Roman"/>
          <w:color w:val="000000"/>
        </w:rPr>
        <w:t>Проект</w:t>
      </w:r>
    </w:p>
    <w:p w:rsidR="00B32DD2" w:rsidRDefault="00B32DD2" w:rsidP="00AF30DA">
      <w:pPr>
        <w:autoSpaceDE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F30DA" w:rsidRDefault="00AF30DA" w:rsidP="00AF30DA">
      <w:pPr>
        <w:pStyle w:val="ConsPlusTitle"/>
        <w:ind w:firstLine="709"/>
        <w:jc w:val="center"/>
      </w:pPr>
      <w:r>
        <w:rPr>
          <w:color w:val="000000"/>
        </w:rPr>
        <w:t>ПОРЯДОК ФОРМИРОВАНИЯ И ИСПОЛЬЗОВАНИЯ БЮДЖЕТНЫХ АССИГНОВАНИЙ МУНИЦИПАЛЬНОГО ДОРОЖНОГО ФОНДА   МУНИЦИПАЛЬНОГО ОБРАЗОВАНИЯ ЩЕТИНКИНСКИЙ СЕЛЬСОВЕТ</w:t>
      </w:r>
    </w:p>
    <w:p w:rsidR="00AF30DA" w:rsidRDefault="00AF30DA" w:rsidP="00AF30DA">
      <w:pPr>
        <w:pStyle w:val="ConsPlusTitle"/>
        <w:jc w:val="center"/>
        <w:rPr>
          <w:b w:val="0"/>
          <w:bCs w:val="0"/>
          <w:color w:val="000000"/>
        </w:rPr>
      </w:pP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Настоящий Порядок определяет порядок формирования и использования бюджетных ассигнований муниципального дорожного фонда муниципального образования Алексеевский сельсовет.</w:t>
      </w:r>
    </w:p>
    <w:p w:rsidR="00AF30DA" w:rsidRPr="00B7598D" w:rsidRDefault="00B7598D" w:rsidP="00B759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Муниципальный дорожный фонд муниципального образования Алексеевский сельсовет (далее - дорожный фонд) - часть средств бюджета муниципального образования </w:t>
      </w:r>
      <w:r w:rsidR="00B32DD2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Алексеевский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</w:t>
      </w:r>
      <w:r w:rsidR="00B32DD2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Алексеевский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и перечень которых утвержден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распоряжением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B32DD2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Алексеевского 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сельсовета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31.01.2020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8-р</w:t>
      </w:r>
      <w:r w:rsidR="00AF30DA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B759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Реестра автомобильных дорог общего пользования местного значения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  <w:proofErr w:type="gramEnd"/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" w:name="P37"/>
      <w:bookmarkEnd w:id="1"/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Объем бюджетных ассигнований дорожного фонда утверждается решением о местном бюджете на очередной финансовый год (очередной финансовый год и плановый период).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Главные распорядители бюджетных ассигнований дорожного фонда определяются решением о местном бюджете на очередной финансовый год (очередной финансовый год и плановый период).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Бюджетные ассигнования дорожного фонда используются по следующим направлениям: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 содержание и ремонт автомобильных дорог;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 обеспечение мероприятий по безопасности дорожного движения;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 инвентаризация и паспортизация объектов дорожного хозяйства, оформление права муниципальной собственности муниципального образования на объекты дорожного хозяйства и земельные участки, на которых они расположены.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8. Бюджетные ассигнования дорожного фонда подлежат возврату в бюджет муниципального образования </w:t>
      </w:r>
      <w:r w:rsidR="00B32DD2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Алексеевский</w:t>
      </w: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 в случае установления их нецелевого использования.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 Статистические сведения об использовании средств дорожного фонда представляются администрацией  </w:t>
      </w:r>
      <w:r w:rsidR="00B32DD2"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Алексеевского </w:t>
      </w: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сельсовета по форме, утвержденной Приказом Росстата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фондов», в министерство транспорта Красноярского края.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32D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использованием средств дорожного фонда возлагается на главных распорядителей бюджетных ассигнований дорожного фонда, органы, осуществляющие финансовый контроль за операциями с бюджетными средствами.</w:t>
      </w: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F30DA" w:rsidRPr="00B32DD2" w:rsidRDefault="00AF30DA" w:rsidP="00B32DD2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F30DA" w:rsidRDefault="00AF30DA" w:rsidP="00AF30DA">
      <w:pPr>
        <w:autoSpaceDE w:val="0"/>
        <w:spacing w:line="240" w:lineRule="auto"/>
        <w:jc w:val="center"/>
      </w:pPr>
      <w:bookmarkStart w:id="2" w:name="_GoBack"/>
      <w:bookmarkEnd w:id="2"/>
      <w:r>
        <w:rPr>
          <w:rFonts w:eastAsia="Times New Roman" w:cs="Calibri"/>
          <w:b/>
          <w:color w:val="000000"/>
          <w:kern w:val="2"/>
          <w:sz w:val="28"/>
          <w:szCs w:val="28"/>
          <w:lang w:eastAsia="ar-SA" w:bidi="en-US"/>
        </w:rPr>
        <w:t xml:space="preserve"> </w:t>
      </w:r>
    </w:p>
    <w:p w:rsidR="00E07D1F" w:rsidRPr="00053485" w:rsidRDefault="00E07D1F" w:rsidP="001D266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sectPr w:rsidR="00E07D1F" w:rsidRPr="00053485" w:rsidSect="00B32DD2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CEC"/>
    <w:rsid w:val="00053485"/>
    <w:rsid w:val="00077F8F"/>
    <w:rsid w:val="00122133"/>
    <w:rsid w:val="001D2662"/>
    <w:rsid w:val="00230F1E"/>
    <w:rsid w:val="00274829"/>
    <w:rsid w:val="0028733A"/>
    <w:rsid w:val="00383E8B"/>
    <w:rsid w:val="005F0A01"/>
    <w:rsid w:val="006E67FD"/>
    <w:rsid w:val="007122C4"/>
    <w:rsid w:val="007736C3"/>
    <w:rsid w:val="007B0262"/>
    <w:rsid w:val="00885E72"/>
    <w:rsid w:val="008945AF"/>
    <w:rsid w:val="00984268"/>
    <w:rsid w:val="009901F3"/>
    <w:rsid w:val="009901F4"/>
    <w:rsid w:val="00A72DA2"/>
    <w:rsid w:val="00A94CEC"/>
    <w:rsid w:val="00AF30DA"/>
    <w:rsid w:val="00B006E3"/>
    <w:rsid w:val="00B00D2C"/>
    <w:rsid w:val="00B21912"/>
    <w:rsid w:val="00B32DD2"/>
    <w:rsid w:val="00B6430E"/>
    <w:rsid w:val="00B7598D"/>
    <w:rsid w:val="00BB48C9"/>
    <w:rsid w:val="00C357BC"/>
    <w:rsid w:val="00C41AE3"/>
    <w:rsid w:val="00C4736A"/>
    <w:rsid w:val="00D00782"/>
    <w:rsid w:val="00D32598"/>
    <w:rsid w:val="00DA4466"/>
    <w:rsid w:val="00E00084"/>
    <w:rsid w:val="00E0716C"/>
    <w:rsid w:val="00E07D1F"/>
    <w:rsid w:val="00EE1731"/>
    <w:rsid w:val="00EE5172"/>
    <w:rsid w:val="00F27369"/>
    <w:rsid w:val="00F434D7"/>
    <w:rsid w:val="00F85B65"/>
    <w:rsid w:val="00FA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94CEC"/>
    <w:rPr>
      <w:b/>
      <w:bCs/>
    </w:rPr>
  </w:style>
  <w:style w:type="character" w:customStyle="1" w:styleId="apple-converted-space">
    <w:name w:val="apple-converted-space"/>
    <w:basedOn w:val="a0"/>
    <w:rsid w:val="00A94CEC"/>
  </w:style>
  <w:style w:type="character" w:customStyle="1" w:styleId="blk">
    <w:name w:val="blk"/>
    <w:basedOn w:val="a0"/>
    <w:rsid w:val="00F85B65"/>
  </w:style>
  <w:style w:type="paragraph" w:styleId="a5">
    <w:name w:val="Balloon Text"/>
    <w:basedOn w:val="a"/>
    <w:link w:val="a6"/>
    <w:uiPriority w:val="99"/>
    <w:semiHidden/>
    <w:unhideWhenUsed/>
    <w:rsid w:val="001D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6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1D2662"/>
    <w:pPr>
      <w:spacing w:line="240" w:lineRule="auto"/>
      <w:ind w:left="720" w:firstLine="709"/>
      <w:contextualSpacing/>
      <w:jc w:val="both"/>
    </w:pPr>
  </w:style>
  <w:style w:type="paragraph" w:customStyle="1" w:styleId="a8">
    <w:name w:val="Содержимое таблицы"/>
    <w:basedOn w:val="a"/>
    <w:rsid w:val="00E07D1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E07D1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07D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30D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AF30DA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3021-B03C-4CB8-9391-1A5AF65A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Анна</dc:creator>
  <cp:lastModifiedBy>User</cp:lastModifiedBy>
  <cp:revision>2</cp:revision>
  <cp:lastPrinted>2022-11-22T04:56:00Z</cp:lastPrinted>
  <dcterms:created xsi:type="dcterms:W3CDTF">2022-11-22T04:59:00Z</dcterms:created>
  <dcterms:modified xsi:type="dcterms:W3CDTF">2022-11-22T04:59:00Z</dcterms:modified>
</cp:coreProperties>
</file>