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4C" w:rsidRDefault="00D05A4C" w:rsidP="00002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2A64" w:rsidRPr="00002A64" w:rsidRDefault="00D05A4C" w:rsidP="00002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5A4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29210</wp:posOffset>
            </wp:positionV>
            <wp:extent cx="584835" cy="667385"/>
            <wp:effectExtent l="19050" t="0" r="571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67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05A4C" w:rsidRDefault="00D05A4C" w:rsidP="00002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5A4C" w:rsidRDefault="00D05A4C" w:rsidP="00002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5A4C" w:rsidRDefault="00D05A4C" w:rsidP="00002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2A64" w:rsidRPr="00002A64" w:rsidRDefault="00002A64" w:rsidP="00002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АДМИНИСТРАЦИЯ АЛЕКСЕЕВСКОГО СЕЛЬСОВЕТА</w:t>
      </w:r>
    </w:p>
    <w:p w:rsidR="00002A64" w:rsidRPr="00002A64" w:rsidRDefault="00002A64" w:rsidP="00002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КУРАГИНСКОГО РАЙОНА КРАСНОЯРСКОГО КРАЯ</w:t>
      </w:r>
    </w:p>
    <w:p w:rsidR="00002A64" w:rsidRPr="00002A64" w:rsidRDefault="00002A64" w:rsidP="00002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2A64" w:rsidRPr="00002A64" w:rsidRDefault="00002A64" w:rsidP="00002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002A64" w:rsidRDefault="00002A64" w:rsidP="00002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5921" w:rsidRPr="00002A64" w:rsidRDefault="008A5921" w:rsidP="00002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2A64" w:rsidRPr="00002A64" w:rsidRDefault="00D05A4C" w:rsidP="00002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02A64" w:rsidRPr="00002A64">
        <w:rPr>
          <w:rFonts w:ascii="Times New Roman" w:eastAsia="Times New Roman" w:hAnsi="Times New Roman" w:cs="Times New Roman"/>
          <w:sz w:val="28"/>
          <w:szCs w:val="28"/>
        </w:rPr>
        <w:t>0.0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02A64" w:rsidRPr="00002A64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002A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002A64" w:rsidRPr="00002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2A6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02A64" w:rsidRPr="00002A64">
        <w:rPr>
          <w:rFonts w:ascii="Times New Roman" w:eastAsia="Times New Roman" w:hAnsi="Times New Roman" w:cs="Times New Roman"/>
          <w:sz w:val="28"/>
          <w:szCs w:val="28"/>
        </w:rPr>
        <w:t>. Алексеевка</w:t>
      </w:r>
      <w:r w:rsidR="00002A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№ 23-п</w:t>
      </w:r>
    </w:p>
    <w:p w:rsidR="00002A64" w:rsidRDefault="00002A64" w:rsidP="00002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5921" w:rsidRPr="00002A64" w:rsidRDefault="008A5921" w:rsidP="00002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2A64" w:rsidRDefault="00002A64" w:rsidP="00D05A4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об оплате</w:t>
      </w:r>
    </w:p>
    <w:p w:rsidR="00002A64" w:rsidRDefault="00002A64" w:rsidP="00D05A4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 труда работников администрации </w:t>
      </w:r>
    </w:p>
    <w:p w:rsidR="00002A64" w:rsidRDefault="00002A64" w:rsidP="00D05A4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Алексеевского сельсовета, не</w:t>
      </w:r>
    </w:p>
    <w:p w:rsidR="00002A64" w:rsidRDefault="00002A64" w:rsidP="00D05A4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02A64">
        <w:rPr>
          <w:rFonts w:ascii="Times New Roman" w:eastAsia="Times New Roman" w:hAnsi="Times New Roman" w:cs="Times New Roman"/>
          <w:sz w:val="28"/>
          <w:szCs w:val="28"/>
        </w:rPr>
        <w:t>являющихся</w:t>
      </w:r>
      <w:proofErr w:type="gramEnd"/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 лицами, замещающими </w:t>
      </w:r>
    </w:p>
    <w:p w:rsidR="00002A64" w:rsidRDefault="00002A64" w:rsidP="00D05A4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должности и </w:t>
      </w:r>
    </w:p>
    <w:p w:rsidR="00002A64" w:rsidRPr="00002A64" w:rsidRDefault="00002A64" w:rsidP="00D05A4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должности муниципальной службы.</w:t>
      </w:r>
    </w:p>
    <w:p w:rsidR="00002A64" w:rsidRPr="00002A64" w:rsidRDefault="00002A64" w:rsidP="00002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Трудовым Кодексом Российской Федерации, статьей 86 Бюджетного кодекса Российской Федерации, статьей 53 Федерального закона от 06.10.2003 N 131-ФЗ "Об общих принципах организации местного самоуправления в Российской Федерации", Законом Красноярского края от 29.10.2009 № 9-3864 «О новых системах оплаты труда работников краевых государственных бюджетных и казенных учреждений», на основании Устава муниципального образования Алексеевский сельсовет, ПОСТАНОВЛЯЮ:</w:t>
      </w:r>
      <w:proofErr w:type="gramEnd"/>
    </w:p>
    <w:p w:rsidR="00002A64" w:rsidRPr="00002A64" w:rsidRDefault="00002A64" w:rsidP="00002A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24D10" w:rsidRPr="00C24D10" w:rsidRDefault="00C24D10" w:rsidP="00C24D1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24D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</w:t>
      </w:r>
      <w:r w:rsidRPr="00C24D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20.05.2021 № 23-п внести</w:t>
      </w:r>
      <w:r w:rsidRPr="00C24D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изменения: </w:t>
      </w:r>
    </w:p>
    <w:p w:rsidR="00C24D10" w:rsidRPr="00C24D10" w:rsidRDefault="00C24D10" w:rsidP="00C24D10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00" w:lineRule="atLeast"/>
        <w:ind w:hanging="8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D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пункте 2 Положения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1 к</w:t>
      </w:r>
      <w:r w:rsidRPr="00C24D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Постановлению: </w:t>
      </w:r>
    </w:p>
    <w:p w:rsidR="00C24D10" w:rsidRPr="00C24D10" w:rsidRDefault="00C24D10" w:rsidP="00C24D10">
      <w:pPr>
        <w:pStyle w:val="a5"/>
        <w:spacing w:line="20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D10">
        <w:rPr>
          <w:rFonts w:ascii="Times New Roman" w:eastAsia="Times New Roman" w:hAnsi="Times New Roman" w:cs="Times New Roman"/>
          <w:color w:val="000000"/>
          <w:sz w:val="28"/>
          <w:szCs w:val="28"/>
        </w:rPr>
        <w:t>пп.2.1. цифры «</w:t>
      </w:r>
      <w:r w:rsidRPr="00002A64">
        <w:rPr>
          <w:rFonts w:ascii="Times New Roman" w:eastAsia="Times New Roman" w:hAnsi="Times New Roman" w:cs="Times New Roman"/>
          <w:sz w:val="28"/>
          <w:szCs w:val="28"/>
        </w:rPr>
        <w:t>3511,0</w:t>
      </w:r>
      <w:r w:rsidRPr="00C24D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заменить цифрами «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3813,00</w:t>
      </w:r>
      <w:r w:rsidRPr="00C24D10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C24D10" w:rsidRPr="00C24D10" w:rsidRDefault="00C24D10" w:rsidP="00C24D10">
      <w:pPr>
        <w:pStyle w:val="a5"/>
        <w:spacing w:line="20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D10">
        <w:rPr>
          <w:rFonts w:ascii="Times New Roman" w:eastAsia="Times New Roman" w:hAnsi="Times New Roman" w:cs="Times New Roman"/>
          <w:color w:val="000000"/>
          <w:sz w:val="28"/>
          <w:szCs w:val="28"/>
        </w:rPr>
        <w:t>пп.2.2. цифры «</w:t>
      </w:r>
      <w:r w:rsidRPr="00002A64">
        <w:rPr>
          <w:rFonts w:ascii="Times New Roman" w:eastAsia="Times New Roman" w:hAnsi="Times New Roman" w:cs="Times New Roman"/>
          <w:sz w:val="28"/>
          <w:szCs w:val="28"/>
        </w:rPr>
        <w:t>3016,0</w:t>
      </w:r>
      <w:r w:rsidRPr="00C24D10">
        <w:rPr>
          <w:rFonts w:ascii="Times New Roman" w:eastAsia="Times New Roman" w:hAnsi="Times New Roman" w:cs="Times New Roman"/>
          <w:color w:val="000000"/>
          <w:sz w:val="28"/>
          <w:szCs w:val="28"/>
        </w:rPr>
        <w:t>» заменить цифрами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3275,00</w:t>
      </w:r>
      <w:r w:rsidRPr="00C24D10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C24D10" w:rsidRPr="00C24D10" w:rsidRDefault="00C24D10" w:rsidP="00C24D10">
      <w:pPr>
        <w:pStyle w:val="a5"/>
        <w:spacing w:line="20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D10">
        <w:rPr>
          <w:rFonts w:ascii="Times New Roman" w:eastAsia="Times New Roman" w:hAnsi="Times New Roman" w:cs="Times New Roman"/>
          <w:color w:val="000000"/>
          <w:sz w:val="28"/>
          <w:szCs w:val="28"/>
        </w:rPr>
        <w:t>пп.2.2. цифры «</w:t>
      </w:r>
      <w:r w:rsidRPr="00002A64">
        <w:rPr>
          <w:rFonts w:ascii="Times New Roman" w:eastAsia="Times New Roman" w:hAnsi="Times New Roman" w:cs="Times New Roman"/>
          <w:sz w:val="28"/>
          <w:szCs w:val="28"/>
        </w:rPr>
        <w:t>3511,0</w:t>
      </w:r>
      <w:r w:rsidRPr="00C24D10">
        <w:rPr>
          <w:rFonts w:ascii="Times New Roman" w:eastAsia="Times New Roman" w:hAnsi="Times New Roman" w:cs="Times New Roman"/>
          <w:color w:val="000000"/>
          <w:sz w:val="28"/>
          <w:szCs w:val="28"/>
        </w:rPr>
        <w:t>» заменить цифрами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3813,00</w:t>
      </w:r>
      <w:r w:rsidRPr="00C24D10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02A64" w:rsidRPr="00002A64" w:rsidRDefault="00D05A4C" w:rsidP="00C24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="00002A64"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002A64"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 w:rsid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02A64"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остановления возложить на главного бухгалтера </w:t>
      </w:r>
      <w:proofErr w:type="spellStart"/>
      <w:r w:rsidR="00002A64"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Чуприянову</w:t>
      </w:r>
      <w:proofErr w:type="spellEnd"/>
      <w:r w:rsidR="00002A64"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Т.А.</w:t>
      </w:r>
    </w:p>
    <w:p w:rsidR="00D05A4C" w:rsidRPr="00D05A4C" w:rsidRDefault="00D05A4C" w:rsidP="00D05A4C">
      <w:pPr>
        <w:pStyle w:val="a5"/>
        <w:shd w:val="clear" w:color="auto" w:fill="FFFFFF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Pr="00D05A4C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 постановление  в газете «Алексеевские вести» и на  «Официальном  интернет-сайте администрации Алексеевского сельсовета» (</w:t>
      </w:r>
      <w:proofErr w:type="spellStart"/>
      <w:r w:rsidRPr="00D05A4C">
        <w:rPr>
          <w:rFonts w:ascii="Times New Roman" w:eastAsia="Times New Roman" w:hAnsi="Times New Roman" w:cs="Times New Roman"/>
          <w:sz w:val="28"/>
          <w:szCs w:val="28"/>
          <w:lang w:val="en-US"/>
        </w:rPr>
        <w:t>Alekseevka</w:t>
      </w:r>
      <w:proofErr w:type="spellEnd"/>
      <w:r w:rsidRPr="00D05A4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D05A4C">
        <w:rPr>
          <w:rFonts w:ascii="Times New Roman" w:eastAsia="Times New Roman" w:hAnsi="Times New Roman" w:cs="Times New Roman"/>
          <w:sz w:val="28"/>
          <w:szCs w:val="28"/>
          <w:lang w:val="en-US"/>
        </w:rPr>
        <w:t>bdu</w:t>
      </w:r>
      <w:proofErr w:type="spellEnd"/>
      <w:r w:rsidRPr="00D05A4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D05A4C">
        <w:rPr>
          <w:rFonts w:ascii="Times New Roman" w:eastAsia="Times New Roman" w:hAnsi="Times New Roman" w:cs="Times New Roman"/>
          <w:sz w:val="28"/>
          <w:szCs w:val="28"/>
          <w:lang w:val="en-US"/>
        </w:rPr>
        <w:t>su</w:t>
      </w:r>
      <w:proofErr w:type="spellEnd"/>
      <w:r w:rsidRPr="00D05A4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02A64" w:rsidRPr="00002A64" w:rsidRDefault="00D05A4C" w:rsidP="00221865">
      <w:pPr>
        <w:pStyle w:val="a5"/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r w:rsidRPr="00D05A4C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(обнародования)</w:t>
      </w:r>
      <w:r w:rsidR="00C24D10">
        <w:rPr>
          <w:rFonts w:ascii="Times New Roman" w:eastAsia="Times New Roman" w:hAnsi="Times New Roman" w:cs="Times New Roman"/>
          <w:sz w:val="28"/>
          <w:szCs w:val="28"/>
        </w:rPr>
        <w:t>, и распространяет свое действие на правоотношения, возникшее с 1 июля 2022 года.</w:t>
      </w:r>
    </w:p>
    <w:p w:rsidR="00D05A4C" w:rsidRPr="00002A64" w:rsidRDefault="00C24D10" w:rsidP="00002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002A64" w:rsidRPr="00002A64"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</w:t>
      </w:r>
      <w:r w:rsidR="00002A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Романченко М.В.</w:t>
      </w:r>
    </w:p>
    <w:tbl>
      <w:tblPr>
        <w:tblpPr w:leftFromText="180" w:rightFromText="180" w:tblpY="-410"/>
        <w:tblW w:w="888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83"/>
      </w:tblGrid>
      <w:tr w:rsidR="00D05A4C" w:rsidRPr="00002A64" w:rsidTr="00C24D10">
        <w:trPr>
          <w:tblCellSpacing w:w="0" w:type="dxa"/>
        </w:trPr>
        <w:tc>
          <w:tcPr>
            <w:tcW w:w="8883" w:type="dxa"/>
            <w:hideMark/>
          </w:tcPr>
          <w:p w:rsidR="00221865" w:rsidRDefault="00D05A4C" w:rsidP="00C24D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</w:p>
          <w:p w:rsidR="00C24D10" w:rsidRPr="00002A64" w:rsidRDefault="00221865" w:rsidP="00C24D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="00D05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D05A4C" w:rsidRPr="00002A64" w:rsidRDefault="00D05A4C" w:rsidP="00C24D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24D10" w:rsidRPr="00C24D10" w:rsidRDefault="00C24D10" w:rsidP="00C24D10">
      <w:pPr>
        <w:framePr w:hSpace="180" w:wrap="around" w:hAnchor="text" w:y="-41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4D1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C24D10" w:rsidRPr="00C24D10" w:rsidRDefault="00C24D10" w:rsidP="00C24D10">
      <w:pPr>
        <w:framePr w:hSpace="180" w:wrap="around" w:hAnchor="text" w:y="-41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4D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к Постановлению</w:t>
      </w:r>
    </w:p>
    <w:p w:rsidR="00C24D10" w:rsidRPr="00C24D10" w:rsidRDefault="00C24D10" w:rsidP="00C24D10">
      <w:pPr>
        <w:framePr w:hSpace="180" w:wrap="around" w:hAnchor="text" w:y="-41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4D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Администрации </w:t>
      </w:r>
    </w:p>
    <w:p w:rsidR="00C24D10" w:rsidRPr="00C24D10" w:rsidRDefault="00C24D10" w:rsidP="00C24D10">
      <w:pPr>
        <w:framePr w:hSpace="180" w:wrap="around" w:hAnchor="text" w:y="-41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4D10">
        <w:rPr>
          <w:rFonts w:ascii="Times New Roman" w:eastAsia="Times New Roman" w:hAnsi="Times New Roman" w:cs="Times New Roman"/>
          <w:sz w:val="24"/>
          <w:szCs w:val="24"/>
        </w:rPr>
        <w:t>Алексеевского сельсовета</w:t>
      </w:r>
    </w:p>
    <w:p w:rsidR="00C24D10" w:rsidRPr="00C24D10" w:rsidRDefault="00C24D10" w:rsidP="00C24D10">
      <w:pPr>
        <w:framePr w:hSpace="180" w:wrap="around" w:hAnchor="text" w:y="-41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4D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Курагинского  района</w:t>
      </w:r>
    </w:p>
    <w:p w:rsidR="00C24D10" w:rsidRPr="00C24D10" w:rsidRDefault="00C24D10" w:rsidP="00C24D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4D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от 20.05.2021 № 23-п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C24D10" w:rsidRDefault="00C24D10" w:rsidP="00C24D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2A64" w:rsidRDefault="00002A64" w:rsidP="00002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об оплате труда работников администрации</w:t>
      </w:r>
    </w:p>
    <w:p w:rsidR="00002A64" w:rsidRPr="00002A64" w:rsidRDefault="00002A64" w:rsidP="00C24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Алексеевского</w:t>
      </w:r>
      <w:r w:rsidRPr="00002A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сельсовета, не </w:t>
      </w:r>
      <w:proofErr w:type="gramStart"/>
      <w:r w:rsidRPr="00002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являющихся</w:t>
      </w:r>
      <w:proofErr w:type="gramEnd"/>
      <w:r w:rsidRPr="00002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лицами, замещающими муниципальные должности и должности муниципальной службы</w:t>
      </w:r>
    </w:p>
    <w:p w:rsidR="00002A64" w:rsidRPr="00C24D10" w:rsidRDefault="00002A64" w:rsidP="00002A64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ОБЩИЕ ПОЛОЖЕНИЯ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об оплате труда работников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Алексеевского </w:t>
      </w:r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 сельсовета,</w:t>
      </w:r>
      <w:r w:rsidRPr="00002A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являющихся лицами, замещающими муниципальные должности и должности муниципальной службы (далее – работники) </w:t>
      </w:r>
      <w:r w:rsidRPr="00002A64">
        <w:rPr>
          <w:rFonts w:ascii="Times New Roman" w:eastAsia="Times New Roman" w:hAnsi="Times New Roman" w:cs="Times New Roman"/>
          <w:sz w:val="28"/>
          <w:szCs w:val="28"/>
        </w:rPr>
        <w:t>определяет условия оплаты труда таких работников.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1.2. Положение об оплате труда включает в себя</w:t>
      </w: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следующие элементы оплаты труда: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-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группы;</w:t>
      </w:r>
    </w:p>
    <w:p w:rsidR="00002A64" w:rsidRPr="00002A64" w:rsidRDefault="00002A64" w:rsidP="00002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- виды выплат компенсационного характера;</w:t>
      </w:r>
    </w:p>
    <w:p w:rsidR="00002A64" w:rsidRPr="00002A64" w:rsidRDefault="00002A64" w:rsidP="00002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- виды выплат стимулирующего характера,</w:t>
      </w:r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 размеры и условия их осуществления;</w:t>
      </w:r>
    </w:p>
    <w:p w:rsidR="00002A64" w:rsidRPr="00002A64" w:rsidRDefault="00002A64" w:rsidP="00C24D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1.3. Р</w:t>
      </w: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аботникам в пределах утвержденного фонда оплаты труда осуществляется выплата единовременной материальной помощи.</w:t>
      </w:r>
    </w:p>
    <w:p w:rsidR="00002A64" w:rsidRPr="00002A64" w:rsidRDefault="00002A64" w:rsidP="00002A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2. РАЗМЕРЫ ОКЛАДОВ (ДОЛЖНОСТНЫХ ОКЛАДОВ), СТАВОК ЗАРАБОТНОЙ ПЛАТЫ</w:t>
      </w:r>
    </w:p>
    <w:p w:rsidR="00002A64" w:rsidRPr="00002A64" w:rsidRDefault="00002A64" w:rsidP="00C24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Главой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Алексеевского </w:t>
      </w:r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 основе отнесения занимаемых ими должностей к квалификационным уровням ПКГ, утвержденным Приказом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служащих".</w:t>
      </w:r>
      <w:proofErr w:type="gramEnd"/>
    </w:p>
    <w:tbl>
      <w:tblPr>
        <w:tblW w:w="96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74"/>
        <w:gridCol w:w="3003"/>
        <w:gridCol w:w="3953"/>
      </w:tblGrid>
      <w:tr w:rsidR="00002A64" w:rsidRPr="00002A64" w:rsidTr="00002A64">
        <w:trPr>
          <w:tblCellSpacing w:w="0" w:type="dxa"/>
        </w:trPr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2A64" w:rsidRPr="00002A64" w:rsidRDefault="00002A64" w:rsidP="00002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A64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Квалификационные группы (уровни)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2A64" w:rsidRPr="00002A64" w:rsidRDefault="00002A64" w:rsidP="00002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A6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2A64" w:rsidRPr="00002A64" w:rsidRDefault="00002A64" w:rsidP="00002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A64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минимального оклада (должностного оклада), ставки заработной платы, руб.</w:t>
            </w:r>
          </w:p>
        </w:tc>
      </w:tr>
      <w:tr w:rsidR="00002A64" w:rsidRPr="00002A64" w:rsidTr="00002A64">
        <w:trPr>
          <w:tblCellSpacing w:w="0" w:type="dxa"/>
        </w:trPr>
        <w:tc>
          <w:tcPr>
            <w:tcW w:w="93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A64" w:rsidRPr="00002A64" w:rsidRDefault="00002A64" w:rsidP="00002A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A64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Должности, отнесенные к ПКГ "Общеотраслевые должности служащих первого уровня"</w:t>
            </w:r>
          </w:p>
        </w:tc>
      </w:tr>
      <w:tr w:rsidR="00002A64" w:rsidRPr="00002A64" w:rsidTr="00002A64">
        <w:trPr>
          <w:trHeight w:val="225"/>
          <w:tblCellSpacing w:w="0" w:type="dxa"/>
        </w:trPr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A64" w:rsidRPr="00002A64" w:rsidRDefault="00002A64" w:rsidP="00002A6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A64">
              <w:rPr>
                <w:rFonts w:ascii="Times New Roman" w:eastAsia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A64" w:rsidRPr="00002A64" w:rsidRDefault="00002A64" w:rsidP="00002A6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A64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военного комиссариата</w:t>
            </w: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A64" w:rsidRPr="00002A64" w:rsidRDefault="00C24D10" w:rsidP="00002A6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3813,00</w:t>
            </w:r>
          </w:p>
        </w:tc>
      </w:tr>
    </w:tbl>
    <w:p w:rsidR="00002A64" w:rsidRPr="00002A64" w:rsidRDefault="00002A64" w:rsidP="00221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2.2. Минимальные размеры окладов (должностных окладов), ставок заработной платы по должностям общеотраслевых профессий рабочих устанавливаются Главой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Алексеевского </w:t>
      </w:r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 основе отнесения </w:t>
      </w:r>
      <w:r w:rsidRPr="00002A64">
        <w:rPr>
          <w:rFonts w:ascii="Times New Roman" w:eastAsia="Times New Roman" w:hAnsi="Times New Roman" w:cs="Times New Roman"/>
          <w:sz w:val="28"/>
          <w:szCs w:val="28"/>
        </w:rPr>
        <w:lastRenderedPageBreak/>
        <w:t>занимаемых ими должностей к квалификационным уровням ПКГ, утвержденным Приказом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рабочих".</w:t>
      </w:r>
    </w:p>
    <w:p w:rsidR="00002A64" w:rsidRPr="00002A64" w:rsidRDefault="00002A64" w:rsidP="00002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74"/>
        <w:gridCol w:w="398"/>
        <w:gridCol w:w="2605"/>
        <w:gridCol w:w="444"/>
        <w:gridCol w:w="3509"/>
      </w:tblGrid>
      <w:tr w:rsidR="00002A64" w:rsidRPr="00002A64" w:rsidTr="00002A64">
        <w:trPr>
          <w:tblCellSpacing w:w="0" w:type="dxa"/>
        </w:trPr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2A64" w:rsidRPr="00002A64" w:rsidRDefault="00002A64" w:rsidP="00002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A64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Квалификационные группы (уровни)</w:t>
            </w:r>
          </w:p>
        </w:tc>
        <w:tc>
          <w:tcPr>
            <w:tcW w:w="29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2A64" w:rsidRPr="00002A64" w:rsidRDefault="00002A64" w:rsidP="00002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A6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4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2A64" w:rsidRPr="00002A64" w:rsidRDefault="00002A64" w:rsidP="00002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A64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минимального оклада (должностного оклада), ставки заработной платы, руб.</w:t>
            </w:r>
          </w:p>
        </w:tc>
      </w:tr>
      <w:tr w:rsidR="00002A64" w:rsidRPr="00002A64" w:rsidTr="00002A64">
        <w:trPr>
          <w:tblCellSpacing w:w="0" w:type="dxa"/>
        </w:trPr>
        <w:tc>
          <w:tcPr>
            <w:tcW w:w="93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A64" w:rsidRPr="00002A64" w:rsidRDefault="00002A64" w:rsidP="00002A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A64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Должности, отнесенные к ПКГ "Общеотраслевые должности рабочий первого уровня"</w:t>
            </w:r>
          </w:p>
        </w:tc>
      </w:tr>
      <w:tr w:rsidR="00002A64" w:rsidRPr="00002A64" w:rsidTr="00002A64">
        <w:trPr>
          <w:trHeight w:val="495"/>
          <w:tblCellSpacing w:w="0" w:type="dxa"/>
        </w:trPr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A64" w:rsidRPr="00002A64" w:rsidRDefault="00002A64" w:rsidP="00002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A64">
              <w:rPr>
                <w:rFonts w:ascii="Times New Roman" w:eastAsia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  <w:p w:rsidR="00002A64" w:rsidRPr="00002A64" w:rsidRDefault="00002A64" w:rsidP="00002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A64" w:rsidRPr="00002A64" w:rsidRDefault="00002A64" w:rsidP="00002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A64">
              <w:rPr>
                <w:rFonts w:ascii="Times New Roman" w:eastAsia="Times New Roman" w:hAnsi="Times New Roman" w:cs="Times New Roman"/>
                <w:sz w:val="28"/>
                <w:szCs w:val="28"/>
              </w:rPr>
              <w:t>Уборщица</w:t>
            </w:r>
          </w:p>
        </w:tc>
        <w:tc>
          <w:tcPr>
            <w:tcW w:w="34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A64" w:rsidRPr="00002A64" w:rsidRDefault="009646B5" w:rsidP="00002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3275,00</w:t>
            </w:r>
          </w:p>
        </w:tc>
      </w:tr>
      <w:tr w:rsidR="00002A64" w:rsidRPr="00002A64" w:rsidTr="00002A64">
        <w:trPr>
          <w:tblCellSpacing w:w="0" w:type="dxa"/>
        </w:trPr>
        <w:tc>
          <w:tcPr>
            <w:tcW w:w="93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A64" w:rsidRPr="00002A64" w:rsidRDefault="00002A64" w:rsidP="00002A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A64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Должности, отнесенные к ПКГ "Общеотраслевые должности рабочий второго уровня "</w:t>
            </w:r>
          </w:p>
        </w:tc>
      </w:tr>
      <w:tr w:rsidR="00002A64" w:rsidRPr="00002A64" w:rsidTr="00002A64">
        <w:trPr>
          <w:tblCellSpacing w:w="0" w:type="dxa"/>
        </w:trPr>
        <w:tc>
          <w:tcPr>
            <w:tcW w:w="29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A64" w:rsidRPr="00002A64" w:rsidRDefault="00002A64" w:rsidP="00002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A64">
              <w:rPr>
                <w:rFonts w:ascii="Times New Roman" w:eastAsia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  <w:p w:rsidR="00002A64" w:rsidRPr="00002A64" w:rsidRDefault="00002A64" w:rsidP="00002A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A64" w:rsidRPr="00002A64" w:rsidRDefault="00002A64" w:rsidP="00002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A64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A64" w:rsidRPr="00002A64" w:rsidRDefault="009646B5" w:rsidP="00002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3813,00</w:t>
            </w:r>
          </w:p>
        </w:tc>
      </w:tr>
    </w:tbl>
    <w:p w:rsidR="00002A64" w:rsidRPr="00002A64" w:rsidRDefault="00002A64" w:rsidP="00002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A64" w:rsidRPr="00002A64" w:rsidRDefault="00002A64" w:rsidP="00C24D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3. ВИДЫ ВЫПЛАТ КОМПЕНСАЦИОННОГО ХАРАКТЕРА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3.1. Работникам предоставляются следующие выплаты компенсационного характера: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выплаты за работу в местностях с особыми климатическими условиями;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Выплаты работникам, занятым на тяжелых работах, работах с вредными и (или) опасными и иными особыми условиями труда, устанавливаются Главой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Алексеевского </w:t>
      </w: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в порядке, установленном статьёй 372 Трудового кодекса Российской Федерации, в размере до 24 процентов от оклада (должностного оклада), ставки заработной платы.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3.3.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нормальных), предусматривают: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lastRenderedPageBreak/>
        <w:t>доплату за совмещение профессий (должностей);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доплату за расширение зон обслуживания;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доплату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доплату за работу в ночное время;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доплату за работу в выходные и нерабочие праздничные дни;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доплату за сверхурочную работу.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3.3.1. Размер доплат, указанных в абзацах </w:t>
      </w:r>
      <w:hyperlink r:id="rId8" w:history="1">
        <w:r w:rsidRPr="00002A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2,3,4 пункта 3</w:t>
        </w:r>
      </w:hyperlink>
      <w:r w:rsidRPr="00002A64">
        <w:rPr>
          <w:rFonts w:ascii="Times New Roman" w:eastAsia="Times New Roman" w:hAnsi="Times New Roman" w:cs="Times New Roman"/>
          <w:sz w:val="28"/>
          <w:szCs w:val="28"/>
        </w:rPr>
        <w:t>.3 настоящего Положения, определяется по соглашению сторон трудового договора с учетом содержания и (или) объема дополнительной работы.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3.3.2. Размер доплаты за работу в ночное время составляет 35% оклада (должностного оклада), рассчитанного за час работы, часовой ставки заработной платы, за каждый час работы работника в ночное время.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Ночным считается время с 22 часов вечера до 6 часов утра.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3.3.3. Работникам, привлекавшимся к работе в выходные и нерабочие праздничные дни, устанавливается повышенная оплата в соответствии со статьей 153 Трудового кодекса Российской Федерации.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3.3.4. Работникам, привлекавшимся к сверхурочной работе, устанавливается повышенная оплата в соответствии со статьей 152 Трудового кодекса Российской Федерации.</w:t>
      </w:r>
    </w:p>
    <w:p w:rsidR="00002A64" w:rsidRPr="00002A64" w:rsidRDefault="00002A64" w:rsidP="00C24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3.8. </w:t>
      </w:r>
      <w:proofErr w:type="gram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случаях, определенных законодательством Российской Федерации и Красноярского края, к заработной плате работников устанавливается районный коэффициент в размере 30%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 в размере до 30%.</w:t>
      </w:r>
      <w:proofErr w:type="gramEnd"/>
    </w:p>
    <w:p w:rsidR="00002A64" w:rsidRPr="00002A64" w:rsidRDefault="00002A64" w:rsidP="00C24D10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ВИДЫ, УСЛОВИЯ, РАЗМЕРЫ И ПОРЯДОК ВЫПЛАТЫ СТИМУЛИРУЮЩЕГО ХАРАКТЕРА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A64" w:rsidRPr="00002A64" w:rsidRDefault="00002A64" w:rsidP="00221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4.1. К выплатам стимулирующего характера относятся выплаты, направленные на стимулирование работников к качественным результатам труда, а также поощрение за выполненную работу.</w:t>
      </w:r>
    </w:p>
    <w:p w:rsidR="00002A64" w:rsidRPr="00002A64" w:rsidRDefault="00002A64" w:rsidP="00221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4.2. Работникам устанавливаются следующие выплаты стимулирующего характера:</w:t>
      </w:r>
    </w:p>
    <w:p w:rsidR="00002A64" w:rsidRPr="00002A64" w:rsidRDefault="00002A64" w:rsidP="00221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4.2.1.Выплата за важность выполняемой работы, степень самостоятельности и ответственности при выполнении поставленных задач;</w:t>
      </w:r>
    </w:p>
    <w:p w:rsidR="00002A64" w:rsidRPr="00002A64" w:rsidRDefault="00002A64" w:rsidP="00221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4.2.2.Выплата за интенсивность и высокие результаты работы;</w:t>
      </w:r>
    </w:p>
    <w:p w:rsidR="00002A64" w:rsidRPr="00002A64" w:rsidRDefault="00002A64" w:rsidP="00221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4.2.3.Выплата за качество выполняемых работ;</w:t>
      </w:r>
    </w:p>
    <w:p w:rsidR="00002A64" w:rsidRPr="00002A64" w:rsidRDefault="00002A64" w:rsidP="00221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4.3.Персональные выплаты: </w:t>
      </w:r>
    </w:p>
    <w:p w:rsidR="00002A64" w:rsidRPr="00002A64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- за квалификационную категорию;</w:t>
      </w:r>
    </w:p>
    <w:p w:rsidR="00002A64" w:rsidRPr="00002A64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- за опыт работы;</w:t>
      </w:r>
    </w:p>
    <w:p w:rsidR="00002A64" w:rsidRPr="00002A64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- за сложность, напряженность и особый режим работы;</w:t>
      </w:r>
    </w:p>
    <w:p w:rsidR="00002A64" w:rsidRPr="00002A64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- за работу в сельской местности; </w:t>
      </w:r>
    </w:p>
    <w:p w:rsidR="00002A64" w:rsidRPr="00002A64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- в целях повышения уровня оплаты труда молодым специалистам; </w:t>
      </w:r>
    </w:p>
    <w:p w:rsidR="00002A64" w:rsidRPr="00002A64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- в целях обеспечения заработной платы работника на уровне размера;</w:t>
      </w:r>
    </w:p>
    <w:p w:rsidR="00002A64" w:rsidRPr="00002A64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минимальной заработной платы, </w:t>
      </w:r>
      <w:proofErr w:type="gramStart"/>
      <w:r w:rsidRPr="00002A64">
        <w:rPr>
          <w:rFonts w:ascii="Times New Roman" w:eastAsia="Times New Roman" w:hAnsi="Times New Roman" w:cs="Times New Roman"/>
          <w:sz w:val="28"/>
          <w:szCs w:val="28"/>
        </w:rPr>
        <w:t>установленного</w:t>
      </w:r>
      <w:proofErr w:type="gramEnd"/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 в Красноярском</w:t>
      </w:r>
    </w:p>
    <w:p w:rsidR="00002A64" w:rsidRPr="00002A64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2A64">
        <w:rPr>
          <w:rFonts w:ascii="Times New Roman" w:eastAsia="Times New Roman" w:hAnsi="Times New Roman" w:cs="Times New Roman"/>
          <w:sz w:val="28"/>
          <w:szCs w:val="28"/>
        </w:rPr>
        <w:t>крае</w:t>
      </w:r>
      <w:proofErr w:type="gramEnd"/>
      <w:r w:rsidRPr="00002A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2A64" w:rsidRPr="00002A64" w:rsidRDefault="00002A64" w:rsidP="00221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4.4. Выплаты по итогам работы.</w:t>
      </w:r>
    </w:p>
    <w:p w:rsidR="00002A64" w:rsidRPr="00002A64" w:rsidRDefault="00002A64" w:rsidP="00221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 Конкретный размер выплаты за важность выполняемой работы, степень самостоятельности и ответственности при выполнении поставленных задач; за интенсивность и высокие результаты работы; за качество выполняемых работ устанавливается рабочей группой а не Главой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Алексеевского</w:t>
      </w: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персонально в отношении конкретного работника с учетом критериев оценки результативности</w:t>
      </w:r>
      <w:proofErr w:type="gram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совершенствованию профессиональной деятельности, проявлению инициативы, новаторства, выполнению большего объема работы с меньшими затратами, повышению личного вклада в деятельность учреждения, за качество выполняемых работ с целью стимулирования работников на достижение более высоких показателей результатов труда, установленных в Приложении № 1 к настоящему Положению, в абсолютном размере в соответствии с балльной оценкой по формуле: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Ц 1 балла </w:t>
      </w:r>
      <w:proofErr w:type="spell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Бi</w:t>
      </w:r>
      <w:proofErr w:type="spell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исп. раб. врем., (1)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размер выплаты работнику за отчетный период (месяц, квартал, год) по </w:t>
      </w:r>
      <w:proofErr w:type="spell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виду выплат;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gram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балла - цена балла для определения i-го размера выплат работнику за отчетный период (месяц, квартал, год);</w:t>
      </w:r>
    </w:p>
    <w:p w:rsidR="00002A64" w:rsidRPr="00002A64" w:rsidRDefault="00002A64" w:rsidP="00002A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proofErr w:type="gram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количество баллов по результатам оценки результативности и качества труда i-го работника, исчисленное по показателям оценки за отчетный период (месяц, квартал, год) по </w:t>
      </w:r>
      <w:proofErr w:type="spell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виду выплат;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К исп. раб</w:t>
      </w:r>
      <w:proofErr w:type="gram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рем. - коэффициент использования рабочего времени работника за отчетный период (месяц, квартал, год);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К. исп. раб</w:t>
      </w:r>
      <w:proofErr w:type="gram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рем. = T факт. / T план</w:t>
      </w:r>
      <w:proofErr w:type="gram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., (</w:t>
      </w:r>
      <w:proofErr w:type="gram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T факт</w:t>
      </w:r>
      <w:proofErr w:type="gram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gram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актически отработанное количество часов (рабочих дней) по должности за отчетный период (месяц, квартал, год);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T план</w:t>
      </w:r>
      <w:proofErr w:type="gram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орма часов (рабочих дней) по должности за отчетный период (месяц, квартал, год);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gram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балла = </w:t>
      </w: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</w:t>
      </w: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стим</w:t>
      </w:r>
      <w:proofErr w:type="spell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÷ (3)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Q </w:t>
      </w:r>
      <w:proofErr w:type="spell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стим</w:t>
      </w:r>
      <w:proofErr w:type="spell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объем средств фонда оплаты труда, направляемый на </w:t>
      </w:r>
      <w:proofErr w:type="spell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 выплат в отчетном периоде;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сумма баллов по работникам, подлежащим оценке за отчетный период, по </w:t>
      </w:r>
      <w:proofErr w:type="spell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виду выплат стимулирующего характера;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количество работников, подлежащих оценке, за отчетный период (месяц, квартал, год);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Q </w:t>
      </w:r>
      <w:proofErr w:type="spell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стим</w:t>
      </w:r>
      <w:proofErr w:type="spell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= </w:t>
      </w:r>
      <w:proofErr w:type="gram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(ФОТ план.</w:t>
      </w:r>
      <w:proofErr w:type="gram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ФОТ штат. - К </w:t>
      </w:r>
      <w:proofErr w:type="spell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гар</w:t>
      </w:r>
      <w:proofErr w:type="spell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</w:t>
      </w:r>
      <w:proofErr w:type="gram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отп</w:t>
      </w:r>
      <w:proofErr w:type="spell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  <w:proofErr w:type="gram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РК, (4) 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ФОТ план</w:t>
      </w:r>
      <w:proofErr w:type="gram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gram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онд оплаты труда работников на плановый период (без начислений на выплаты по оплате труда), с учетом районного коэффициента и процентной надбавки к заработной плате за стаж работы в районах Крайнего </w:t>
      </w: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Севера и приравненных к ним местностях или надбавка за работу в местностях с особыми климатическими условиями;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ФОТ штат</w:t>
      </w:r>
      <w:proofErr w:type="gram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gram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онд оплаты труда, запланированный в соответствии со штатным расписанием, включающий оплату по окладам (должностным окладам), ставкам заработной платы по основным и совмещаемым должностям, компенсационным выплатам, персональным выплатам,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условиями;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гар</w:t>
      </w:r>
      <w:proofErr w:type="spellEnd"/>
      <w:proofErr w:type="gram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омпенсационные выплаты работникам (с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условиями) за работу в ночное время, расширение зоны обслуживания, увеличение объема выполняемых работ, исполнение обязанностей временно отсутствующего работника, в том числе работника, уходящего в отпуск, без освобождения от основной работы, определенной трудовым договором, за сверхурочную работу, работу в выходные и нерабочие праздничные дни, гарантированные трудовым законодательством и иными нормативными правовыми актами, содержащими нормы трудового права;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отп</w:t>
      </w:r>
      <w:proofErr w:type="spell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. - компенсационные выплаты (с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условиями), направляемые в резерв на оплату отпусков, в том числе учебных отпусков, выплату пособия за счет работодателя за первые 3 дня временной нетрудоспособности, оплату дней</w:t>
      </w:r>
      <w:proofErr w:type="gram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служебных командировок, материальную помощь;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РК -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условиями.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отп</w:t>
      </w:r>
      <w:proofErr w:type="spell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. = 1 / 12 ФОТ план. (5)</w:t>
      </w:r>
    </w:p>
    <w:p w:rsidR="00002A64" w:rsidRPr="00002A64" w:rsidRDefault="00002A64" w:rsidP="00002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4.6. Объем средств на выплаты стимулирующего характера, за исключением персональных выплат и выплат по итогам работы, устанавливается в начале финансового года и корректируется ежемесячно или ежеквартально на месяц или квартал, следующий за месяцем или кварталом, в котором производилась оценка работы в баллах.</w:t>
      </w:r>
    </w:p>
    <w:p w:rsidR="00002A64" w:rsidRPr="00002A64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4.7. Сложившаяся к концу года экономия фонда оплаты труда, полученная за счет вакантных должностей (ставок), оплаты дней нетрудоспособности работников за счет средств фонда социального страхования лиц, а также объем средств фонда оплаты труда, запланированный, но не направленный на выплаты стимулирующего характера работников в отчетном периоде, за который производилась оценка качества и результативности труда, </w:t>
      </w:r>
      <w:proofErr w:type="gram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proofErr w:type="gram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направляется по итогам года на стимулирование труда иных работников администрации.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4.8. Персональные выплаты устанавливаются с учетом квалификационной категории, сложности, напряженности и особого режима </w:t>
      </w:r>
      <w:r w:rsidRPr="00002A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работы, опыта работы, работы в сельской местности, в целях повышения уровня оплаты труда молодым специалистам, обеспечения заработной платы работника на уровне размера минимальной заработной платы (минимального </w:t>
      </w:r>
      <w:proofErr w:type="gramStart"/>
      <w:r w:rsidRPr="00002A64">
        <w:rPr>
          <w:rFonts w:ascii="Times New Roman" w:eastAsia="Times New Roman" w:hAnsi="Times New Roman" w:cs="Times New Roman"/>
          <w:sz w:val="28"/>
          <w:szCs w:val="28"/>
        </w:rPr>
        <w:t>размера оплаты труда</w:t>
      </w:r>
      <w:proofErr w:type="gramEnd"/>
      <w:r w:rsidRPr="00002A64">
        <w:rPr>
          <w:rFonts w:ascii="Times New Roman" w:eastAsia="Times New Roman" w:hAnsi="Times New Roman" w:cs="Times New Roman"/>
          <w:sz w:val="28"/>
          <w:szCs w:val="28"/>
        </w:rPr>
        <w:t>), обеспечения региональной выплаты</w:t>
      </w:r>
      <w:bookmarkStart w:id="0" w:name="sdfootnote1anc"/>
      <w:r w:rsidR="00394E67" w:rsidRPr="00002A64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002A64">
        <w:rPr>
          <w:rFonts w:ascii="Times New Roman" w:eastAsia="Times New Roman" w:hAnsi="Times New Roman" w:cs="Times New Roman"/>
          <w:sz w:val="28"/>
          <w:szCs w:val="28"/>
        </w:rPr>
        <w:instrText xml:space="preserve"> HYPERLINK "" \l "sdfootnote1sym" </w:instrText>
      </w:r>
      <w:r w:rsidR="00394E67" w:rsidRPr="00002A64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002A64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vertAlign w:val="superscript"/>
        </w:rPr>
        <w:t>1</w:t>
      </w:r>
      <w:r w:rsidR="00394E67" w:rsidRPr="00002A64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bookmarkEnd w:id="0"/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02A64" w:rsidRPr="00002A64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4.8.1. Персональные выплаты к окладу (должностному окладу), ставке заработной платы устанавливаются:</w:t>
      </w:r>
    </w:p>
    <w:p w:rsidR="00002A64" w:rsidRPr="00002A64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а) За квалификационную категорию:</w:t>
      </w:r>
    </w:p>
    <w:p w:rsidR="00002A64" w:rsidRPr="00002A64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- с целью стимулирования работников администрации, к раскрытию их творческого потенциала, профессиональному росту. Размеры выплат устанавливаются в зависимости от квалификационной категории, присвоенной работнику за профессиональное мастерство. Размеры (в процентах от оклада (должностного оклада), ставки заработной платы):</w:t>
      </w:r>
    </w:p>
    <w:p w:rsidR="00002A64" w:rsidRPr="00002A64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первой категории - 10%;</w:t>
      </w:r>
    </w:p>
    <w:p w:rsidR="00002A64" w:rsidRPr="00002A64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второй категории - 5%.</w:t>
      </w:r>
    </w:p>
    <w:p w:rsidR="00002A64" w:rsidRPr="00002A64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б) Водителям легковых и грузовых автомобилей, автобусов за классность. Размеры (в процентах от оклада (должностного оклада), ставки заработной платы):</w:t>
      </w:r>
    </w:p>
    <w:p w:rsidR="00002A64" w:rsidRPr="00002A64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первого класса - 25%;</w:t>
      </w:r>
    </w:p>
    <w:p w:rsidR="00002A64" w:rsidRPr="00002A64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второго класса - 10%.</w:t>
      </w:r>
    </w:p>
    <w:p w:rsidR="00002A64" w:rsidRPr="00002A64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в) За опыт работы работникам учреждений при «отличном» знании и умению использовать в работе компьютер и «Интернет», почетного звания, ведомственного нагрудного знака (значка) в размерах до 30% (в процентах от оклада (должностного оклада), ставки заработной платы.</w:t>
      </w:r>
    </w:p>
    <w:p w:rsidR="00002A64" w:rsidRPr="00002A64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4.8.2. За сложность, напряженность и особый режим работы в размере до 200 % должностного оклада.</w:t>
      </w:r>
    </w:p>
    <w:p w:rsidR="00002A64" w:rsidRPr="00002A64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4.8.3. За работу в администрации, расположенной в сельской местности, в размере до 30 % от оклада (должностного оклада), ставки заработной платы.</w:t>
      </w:r>
    </w:p>
    <w:p w:rsidR="00002A64" w:rsidRPr="00002A64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4.8.4. В целях повышения уровня оплаты труда молодым специалистам до 35 лет, впервые окончившим одно из учреждений высшего или среднего профессионального образования и принятым в течение трех лет после окончания учебного заведения на должность, соответствующую специальности, указанной в документе об образовании, в размере 30 % от оклада (должностного оклада), ставки заработной платы. Данная персональная выплата устанавливается сроком на три года с момента заключения трудового договора.</w:t>
      </w:r>
    </w:p>
    <w:p w:rsidR="00002A64" w:rsidRPr="00002A64" w:rsidRDefault="00002A64" w:rsidP="00002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4.9. Выплаты по итогам работы производятся работникам:</w:t>
      </w:r>
    </w:p>
    <w:p w:rsidR="00002A64" w:rsidRPr="00002A64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4.9.1. Выплаты по итогам работы в виде премирования осуществляются по распоряжению </w:t>
      </w: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Главы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Алексеевского </w:t>
      </w: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сельсовета</w:t>
      </w:r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 в пределах бюджетных ассигнований на оплату труда работников администрации. </w:t>
      </w:r>
    </w:p>
    <w:p w:rsidR="00002A64" w:rsidRPr="00002A64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4.9.2. Выплаты по итогам работы за период (за месяц, квартал, год) выплачиваются с целью поощрения работников за общие результаты труда по итогам работы.</w:t>
      </w:r>
    </w:p>
    <w:p w:rsidR="00002A64" w:rsidRPr="00002A64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При осуществлении выплат по итогам работы учитывается выполнение следующих критериев:</w:t>
      </w:r>
    </w:p>
    <w:p w:rsidR="00002A64" w:rsidRPr="00002A64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lastRenderedPageBreak/>
        <w:t>- качественное и добросовестное исполнение работником своих должностных обязанностей, связанной с обеспечением рабочего процесса или уставной деятельности администрации в соответствующем периоде;</w:t>
      </w:r>
    </w:p>
    <w:p w:rsidR="00002A64" w:rsidRPr="00002A64" w:rsidRDefault="00002A64" w:rsidP="00002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- достижение высоких результатов в работе за определенный период;</w:t>
      </w:r>
    </w:p>
    <w:p w:rsidR="00002A64" w:rsidRPr="00002A64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- инициатива, творчество и применение в работе современных форм и методов организации труда;</w:t>
      </w:r>
    </w:p>
    <w:p w:rsidR="00002A64" w:rsidRPr="00002A64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- непосредственное участие работника в выполнении важных работ, мероприятий.</w:t>
      </w:r>
    </w:p>
    <w:p w:rsidR="00002A64" w:rsidRPr="00002A64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4.9.3. Выплаты по итогам работы за месяц (квартал, год) устанавливаются в размере до 100% от оклада (должностного оклада). Конкретный размер выплат определяться в процентах к окладу (должностному окладу), ставке заработной платы работника.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A64" w:rsidRPr="00002A64" w:rsidRDefault="00002A64" w:rsidP="00002A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5. ЕДИНОВРЕМЕННАЯ МАТЕРИАЛЬНАЯ ПОМОЩЬ</w:t>
      </w:r>
    </w:p>
    <w:p w:rsidR="00002A64" w:rsidRPr="00002A64" w:rsidRDefault="00002A64" w:rsidP="00002A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2A64" w:rsidRPr="00002A64" w:rsidRDefault="00002A64" w:rsidP="00002A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5.1. Работникам администрации в пределах утвержденного фонда оплаты труда может осуществляться выплата единовременной материальной помощи.</w:t>
      </w:r>
    </w:p>
    <w:p w:rsidR="00002A64" w:rsidRPr="00002A64" w:rsidRDefault="00002A64" w:rsidP="00002A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5.2. Единовременная материальная помощь работникам </w:t>
      </w:r>
      <w:proofErr w:type="gramStart"/>
      <w:r w:rsidRPr="00002A64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proofErr w:type="gramEnd"/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 оказывается по распоряжению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Алексеевского</w:t>
      </w:r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 сельсовета в связи с;</w:t>
      </w:r>
    </w:p>
    <w:p w:rsidR="00002A64" w:rsidRPr="00002A64" w:rsidRDefault="00002A64" w:rsidP="00002A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- бракосочетанием;</w:t>
      </w:r>
    </w:p>
    <w:p w:rsidR="00002A64" w:rsidRPr="00002A64" w:rsidRDefault="00002A64" w:rsidP="00002A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- рождением ребенка;</w:t>
      </w:r>
    </w:p>
    <w:p w:rsidR="00002A64" w:rsidRPr="00002A64" w:rsidRDefault="00002A64" w:rsidP="00002A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- в связи со смертью супруга (супруги) или близких родственников</w:t>
      </w:r>
    </w:p>
    <w:p w:rsidR="00002A64" w:rsidRPr="00002A64" w:rsidRDefault="00002A64" w:rsidP="00002A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(детей, родителей);</w:t>
      </w:r>
    </w:p>
    <w:p w:rsidR="00002A64" w:rsidRPr="00002A64" w:rsidRDefault="00002A64" w:rsidP="008A5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- юбилейной датой (55, 60, 65, 70 лет со дня рождения);</w:t>
      </w:r>
    </w:p>
    <w:p w:rsidR="00002A64" w:rsidRPr="00002A64" w:rsidRDefault="00002A64" w:rsidP="008A59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5.3. Размер единовременной материальной помощи, предоставляемой работнику администрации в соответствии с настоящим Положением, не может превышать трёх тысяч рублей по каждому основанию, предусмотренному пунктом 5.2. настоящего Положения в год.</w:t>
      </w:r>
    </w:p>
    <w:p w:rsidR="00002A64" w:rsidRPr="00002A64" w:rsidRDefault="00002A64" w:rsidP="008A59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5.4. Выплата единовременной материальной помощи работникам учреждения производится на основании распоряжения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Алексеевского </w:t>
      </w:r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 сельсовета с учетом положений настоящего раздела </w:t>
      </w: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по заявлению работника, с приложением подтверждающих документов.</w:t>
      </w:r>
    </w:p>
    <w:p w:rsidR="00002A64" w:rsidRPr="00002A64" w:rsidRDefault="00002A64" w:rsidP="00002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A64" w:rsidRPr="00002A64" w:rsidRDefault="00002A64" w:rsidP="00002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6.РАСХОДНЫЕ ОБЯЗАТЕЛЬСТВА</w:t>
      </w:r>
    </w:p>
    <w:p w:rsidR="00002A64" w:rsidRPr="00002A64" w:rsidRDefault="00002A64" w:rsidP="008A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A64" w:rsidRPr="00002A64" w:rsidRDefault="00002A64" w:rsidP="008A59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6.1. Оплата труда работников администрации осуществляется в соответствии с настоящим Положением и является расходным обязательством муниципального образования – </w:t>
      </w:r>
      <w:r w:rsidR="008A5921">
        <w:rPr>
          <w:rFonts w:ascii="Times New Roman" w:eastAsia="Times New Roman" w:hAnsi="Times New Roman" w:cs="Times New Roman"/>
          <w:sz w:val="28"/>
          <w:szCs w:val="28"/>
        </w:rPr>
        <w:t xml:space="preserve">Алексеевский </w:t>
      </w:r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002A64" w:rsidRPr="00002A64" w:rsidRDefault="00002A64" w:rsidP="00002A6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002A64" w:rsidRDefault="00002A64" w:rsidP="00002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7. ЗАКЛЮЧИТЕЛЬНЫЕ И ПЕРЕХОДНЫЕ ПОЛОЖЕНИЯ</w:t>
      </w:r>
    </w:p>
    <w:p w:rsidR="008A5921" w:rsidRPr="00002A64" w:rsidRDefault="008A5921" w:rsidP="00002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2A64" w:rsidRPr="00002A64" w:rsidRDefault="00002A64" w:rsidP="008A59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proofErr w:type="gramStart"/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Заработная плата в соответствии с системой оплаты труда, установленной настоящим Положением, устанавливается работнику при наличии локальных нормативных актов, устанавливающих систему оплаты труда в соответствии с трудовым законодательством, иными нормативными </w:t>
      </w:r>
      <w:r w:rsidRPr="00002A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правовыми актами Российской Федерации и Красноярского края, содержащими нормы трудового права, и настоящим Положением. </w:t>
      </w:r>
      <w:proofErr w:type="gramEnd"/>
    </w:p>
    <w:p w:rsidR="00002A64" w:rsidRPr="00002A64" w:rsidRDefault="00002A64" w:rsidP="008A59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7.2. </w:t>
      </w:r>
      <w:proofErr w:type="gram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переходе на </w:t>
      </w:r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систему оплаты труда, установленную настоящим Положением, </w:t>
      </w: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обеспечивается сохранение гарантированной части заработной платы работников в рамках определения размеров окладов (должностных окладов), ставок заработной платы, компенсационных выплат и стимулирующих выплат в части персональных выплат по новым системам оплаты труда в сумме, не ниже размера заработной платы (без учёта стимулирующих выплат), установленного тарифной системой оплаты труда.</w:t>
      </w:r>
      <w:proofErr w:type="gramEnd"/>
    </w:p>
    <w:p w:rsidR="00122373" w:rsidRDefault="00122373"/>
    <w:sectPr w:rsidR="00122373" w:rsidSect="00C24D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709" w:left="1418" w:header="708" w:footer="2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C1B" w:rsidRDefault="00C64C1B" w:rsidP="00464938">
      <w:pPr>
        <w:spacing w:after="0" w:line="240" w:lineRule="auto"/>
      </w:pPr>
      <w:r>
        <w:separator/>
      </w:r>
    </w:p>
  </w:endnote>
  <w:endnote w:type="continuationSeparator" w:id="0">
    <w:p w:rsidR="00C64C1B" w:rsidRDefault="00C64C1B" w:rsidP="0046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F99" w:rsidRDefault="00671F9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938" w:rsidRPr="00D35919" w:rsidRDefault="00464938" w:rsidP="00671F99">
    <w:pPr>
      <w:pStyle w:val="a8"/>
      <w:tabs>
        <w:tab w:val="clear" w:pos="4677"/>
        <w:tab w:val="center" w:pos="2977"/>
      </w:tabs>
      <w:spacing w:line="0" w:lineRule="atLeast"/>
      <w:jc w:val="center"/>
      <w:rPr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</w:t>
    </w:r>
  </w:p>
  <w:p w:rsidR="00464938" w:rsidRDefault="0046493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F99" w:rsidRDefault="00671F9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C1B" w:rsidRDefault="00C64C1B" w:rsidP="00464938">
      <w:pPr>
        <w:spacing w:after="0" w:line="240" w:lineRule="auto"/>
      </w:pPr>
      <w:r>
        <w:separator/>
      </w:r>
    </w:p>
  </w:footnote>
  <w:footnote w:type="continuationSeparator" w:id="0">
    <w:p w:rsidR="00C64C1B" w:rsidRDefault="00C64C1B" w:rsidP="0046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F99" w:rsidRDefault="00671F9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F99" w:rsidRDefault="00671F9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F99" w:rsidRDefault="00671F9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6E4C"/>
    <w:multiLevelType w:val="multilevel"/>
    <w:tmpl w:val="468CC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27AC5"/>
    <w:multiLevelType w:val="multilevel"/>
    <w:tmpl w:val="367EEC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30E29"/>
    <w:multiLevelType w:val="multilevel"/>
    <w:tmpl w:val="1144D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2A55E9C"/>
    <w:multiLevelType w:val="multilevel"/>
    <w:tmpl w:val="A0846486"/>
    <w:lvl w:ilvl="0">
      <w:start w:val="1"/>
      <w:numFmt w:val="decimal"/>
      <w:lvlText w:val="%1."/>
      <w:lvlJc w:val="left"/>
      <w:pPr>
        <w:ind w:left="7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5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2A64"/>
    <w:rsid w:val="00002A64"/>
    <w:rsid w:val="00122373"/>
    <w:rsid w:val="001D4FFB"/>
    <w:rsid w:val="00221865"/>
    <w:rsid w:val="00394E67"/>
    <w:rsid w:val="00464938"/>
    <w:rsid w:val="0050372C"/>
    <w:rsid w:val="00671F99"/>
    <w:rsid w:val="007E5580"/>
    <w:rsid w:val="008A5921"/>
    <w:rsid w:val="009646B5"/>
    <w:rsid w:val="00AC7502"/>
    <w:rsid w:val="00C24D10"/>
    <w:rsid w:val="00C64C1B"/>
    <w:rsid w:val="00D05A4C"/>
    <w:rsid w:val="00D6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2A64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002A6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">
    <w:name w:val="sdfootnote"/>
    <w:basedOn w:val="a"/>
    <w:rsid w:val="00002A64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D05A4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64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4938"/>
  </w:style>
  <w:style w:type="paragraph" w:styleId="a8">
    <w:name w:val="footer"/>
    <w:basedOn w:val="a"/>
    <w:link w:val="a9"/>
    <w:unhideWhenUsed/>
    <w:rsid w:val="00464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4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125C5A4B70D67674D8AA57F1ABF762F624B5EE74F504A9DCF2B1F52ECEB09CADC55909444A81191DA720Y2IA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2868</Words>
  <Characters>16351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2021-06-01T07:44:00Z</cp:lastPrinted>
  <dcterms:created xsi:type="dcterms:W3CDTF">2022-04-22T02:28:00Z</dcterms:created>
  <dcterms:modified xsi:type="dcterms:W3CDTF">2022-04-22T02:28:00Z</dcterms:modified>
</cp:coreProperties>
</file>