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495" w:rsidRDefault="00C67241" w:rsidP="00913495">
      <w:pPr>
        <w:jc w:val="center"/>
        <w:rPr>
          <w:b/>
          <w:bCs/>
        </w:rPr>
      </w:pPr>
      <w:r>
        <w:rPr>
          <w:noProof/>
        </w:rPr>
        <w:drawing>
          <wp:inline distT="0" distB="0" distL="0" distR="0">
            <wp:extent cx="546100" cy="6794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6100" cy="679450"/>
                    </a:xfrm>
                    <a:prstGeom prst="rect">
                      <a:avLst/>
                    </a:prstGeom>
                    <a:noFill/>
                    <a:ln w="9525">
                      <a:noFill/>
                      <a:miter lim="800000"/>
                      <a:headEnd/>
                      <a:tailEnd/>
                    </a:ln>
                  </pic:spPr>
                </pic:pic>
              </a:graphicData>
            </a:graphic>
          </wp:inline>
        </w:drawing>
      </w:r>
    </w:p>
    <w:p w:rsidR="00913495" w:rsidRDefault="00913495" w:rsidP="00913495">
      <w:pPr>
        <w:jc w:val="center"/>
        <w:rPr>
          <w:sz w:val="16"/>
          <w:szCs w:val="16"/>
        </w:rPr>
      </w:pPr>
    </w:p>
    <w:p w:rsidR="00913495" w:rsidRDefault="00913495" w:rsidP="00913495">
      <w:pPr>
        <w:jc w:val="center"/>
        <w:rPr>
          <w:sz w:val="28"/>
          <w:szCs w:val="28"/>
        </w:rPr>
      </w:pPr>
      <w:r>
        <w:rPr>
          <w:sz w:val="28"/>
          <w:szCs w:val="28"/>
        </w:rPr>
        <w:t>АЛЕКСЕЕВСКИЙ СЕЛЬСКИЙ СОВЕТ ДЕПУТАТОВ</w:t>
      </w:r>
    </w:p>
    <w:p w:rsidR="00913495" w:rsidRDefault="00913495" w:rsidP="00913495">
      <w:pPr>
        <w:jc w:val="center"/>
        <w:rPr>
          <w:sz w:val="28"/>
          <w:szCs w:val="28"/>
        </w:rPr>
      </w:pPr>
      <w:r>
        <w:rPr>
          <w:sz w:val="28"/>
          <w:szCs w:val="28"/>
        </w:rPr>
        <w:t xml:space="preserve">КУРАГИНСКОГО РАЙОНА КРАСНОЯРСКОГО КРАЯ  </w:t>
      </w:r>
    </w:p>
    <w:p w:rsidR="00913495" w:rsidRDefault="00913495" w:rsidP="00913495">
      <w:pPr>
        <w:jc w:val="center"/>
        <w:rPr>
          <w:sz w:val="28"/>
          <w:szCs w:val="28"/>
        </w:rPr>
      </w:pPr>
      <w:r>
        <w:rPr>
          <w:sz w:val="28"/>
          <w:szCs w:val="28"/>
        </w:rPr>
        <w:t xml:space="preserve"> </w:t>
      </w:r>
    </w:p>
    <w:p w:rsidR="00913495" w:rsidRPr="00913495" w:rsidRDefault="00913495" w:rsidP="00913495">
      <w:pPr>
        <w:spacing w:line="360" w:lineRule="auto"/>
        <w:rPr>
          <w:sz w:val="28"/>
          <w:szCs w:val="28"/>
        </w:rPr>
      </w:pPr>
      <w:r>
        <w:rPr>
          <w:sz w:val="32"/>
          <w:szCs w:val="32"/>
        </w:rPr>
        <w:t xml:space="preserve">                                                   </w:t>
      </w:r>
      <w:r w:rsidRPr="00913495">
        <w:rPr>
          <w:sz w:val="28"/>
          <w:szCs w:val="28"/>
        </w:rPr>
        <w:t>РЕШЕНИЕ</w:t>
      </w:r>
    </w:p>
    <w:p w:rsidR="00913495" w:rsidRDefault="001569BE" w:rsidP="00913495">
      <w:pPr>
        <w:rPr>
          <w:sz w:val="28"/>
          <w:szCs w:val="28"/>
        </w:rPr>
      </w:pPr>
      <w:r>
        <w:rPr>
          <w:sz w:val="28"/>
          <w:szCs w:val="28"/>
        </w:rPr>
        <w:t>00.00.2021</w:t>
      </w:r>
      <w:r w:rsidR="00913495">
        <w:rPr>
          <w:sz w:val="28"/>
          <w:szCs w:val="28"/>
        </w:rPr>
        <w:t xml:space="preserve">                                </w:t>
      </w:r>
      <w:r w:rsidR="00255FDB">
        <w:rPr>
          <w:sz w:val="28"/>
          <w:szCs w:val="28"/>
        </w:rPr>
        <w:t xml:space="preserve">    </w:t>
      </w:r>
      <w:r w:rsidR="00913495">
        <w:rPr>
          <w:sz w:val="28"/>
          <w:szCs w:val="28"/>
        </w:rPr>
        <w:t xml:space="preserve"> с.  Алексеевка</w:t>
      </w:r>
      <w:r w:rsidR="00913495">
        <w:rPr>
          <w:sz w:val="28"/>
          <w:szCs w:val="28"/>
        </w:rPr>
        <w:tab/>
      </w:r>
      <w:r w:rsidR="00913495">
        <w:rPr>
          <w:sz w:val="28"/>
          <w:szCs w:val="28"/>
        </w:rPr>
        <w:tab/>
        <w:t xml:space="preserve">                       </w:t>
      </w:r>
      <w:r w:rsidR="00255FDB">
        <w:rPr>
          <w:sz w:val="28"/>
          <w:szCs w:val="28"/>
        </w:rPr>
        <w:t xml:space="preserve"> </w:t>
      </w:r>
      <w:r w:rsidR="00913495">
        <w:rPr>
          <w:sz w:val="28"/>
          <w:szCs w:val="28"/>
        </w:rPr>
        <w:t xml:space="preserve"> № </w:t>
      </w:r>
      <w:r>
        <w:rPr>
          <w:sz w:val="28"/>
          <w:szCs w:val="28"/>
        </w:rPr>
        <w:t>Проект</w:t>
      </w:r>
    </w:p>
    <w:p w:rsidR="00913495" w:rsidRPr="001569BE" w:rsidRDefault="00913495" w:rsidP="00657707">
      <w:pPr>
        <w:pStyle w:val="a3"/>
        <w:keepNext/>
        <w:spacing w:beforeAutospacing="0" w:after="0"/>
        <w:ind w:right="3686"/>
        <w:rPr>
          <w:b/>
          <w:sz w:val="28"/>
          <w:szCs w:val="28"/>
        </w:rPr>
      </w:pPr>
    </w:p>
    <w:p w:rsidR="007200A6" w:rsidRPr="001569BE" w:rsidRDefault="001569BE" w:rsidP="007200A6">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r w:rsidR="00657707" w:rsidRPr="001569BE">
        <w:rPr>
          <w:rFonts w:ascii="Times New Roman" w:hAnsi="Times New Roman" w:cs="Times New Roman"/>
          <w:sz w:val="28"/>
          <w:szCs w:val="28"/>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r w:rsidR="00203F10" w:rsidRPr="001569BE">
        <w:rPr>
          <w:rFonts w:ascii="Times New Roman" w:hAnsi="Times New Roman" w:cs="Times New Roman"/>
          <w:sz w:val="28"/>
          <w:szCs w:val="28"/>
        </w:rPr>
        <w:t xml:space="preserve"> муниципального образования </w:t>
      </w:r>
      <w:r w:rsidR="00657707" w:rsidRPr="001569BE">
        <w:rPr>
          <w:rFonts w:ascii="Times New Roman" w:hAnsi="Times New Roman" w:cs="Times New Roman"/>
          <w:sz w:val="28"/>
          <w:szCs w:val="28"/>
        </w:rPr>
        <w:t>Алексеевский сельсовет</w:t>
      </w:r>
      <w:r>
        <w:rPr>
          <w:rFonts w:ascii="Times New Roman" w:hAnsi="Times New Roman" w:cs="Times New Roman"/>
          <w:sz w:val="28"/>
          <w:szCs w:val="28"/>
        </w:rPr>
        <w:t>.</w:t>
      </w:r>
    </w:p>
    <w:p w:rsidR="007200A6" w:rsidRPr="007200A6" w:rsidRDefault="007200A6" w:rsidP="007200A6">
      <w:pPr>
        <w:pStyle w:val="ConsPlusTitle"/>
        <w:jc w:val="both"/>
        <w:rPr>
          <w:rFonts w:ascii="Times New Roman" w:hAnsi="Times New Roman" w:cs="Times New Roman"/>
          <w:b w:val="0"/>
          <w:sz w:val="28"/>
          <w:szCs w:val="28"/>
        </w:rPr>
      </w:pPr>
    </w:p>
    <w:p w:rsidR="007200A6" w:rsidRDefault="00374075" w:rsidP="007200A6">
      <w:pPr>
        <w:autoSpaceDE w:val="0"/>
        <w:autoSpaceDN w:val="0"/>
        <w:adjustRightInd w:val="0"/>
        <w:ind w:firstLine="709"/>
        <w:jc w:val="both"/>
        <w:rPr>
          <w:sz w:val="28"/>
          <w:szCs w:val="28"/>
        </w:rPr>
      </w:pPr>
      <w:r>
        <w:rPr>
          <w:sz w:val="28"/>
          <w:szCs w:val="28"/>
        </w:rPr>
        <w:t xml:space="preserve">  </w:t>
      </w:r>
      <w:r w:rsidR="00657707" w:rsidRPr="00D633D6">
        <w:rPr>
          <w:sz w:val="28"/>
          <w:szCs w:val="28"/>
        </w:rPr>
        <w:t xml:space="preserve">В соответствии с пунктом 4 статьи 9 Закона Красноярского края от 24.04.2008 г. № 5-1565 «Об особенностях правового регулирования муниципальной службы в Красноярском крае», на основании Устава </w:t>
      </w:r>
      <w:r w:rsidR="001569BE" w:rsidRPr="00243B6A">
        <w:rPr>
          <w:sz w:val="28"/>
          <w:szCs w:val="28"/>
        </w:rPr>
        <w:t>муниципального образования Алексеевский сельсовет</w:t>
      </w:r>
      <w:r w:rsidR="00657707" w:rsidRPr="00D633D6">
        <w:rPr>
          <w:sz w:val="28"/>
          <w:szCs w:val="28"/>
        </w:rPr>
        <w:t xml:space="preserve">, </w:t>
      </w:r>
      <w:r w:rsidR="00657707" w:rsidRPr="009769E0">
        <w:rPr>
          <w:sz w:val="28"/>
          <w:szCs w:val="28"/>
        </w:rPr>
        <w:t xml:space="preserve">Алексеевский сельский Совет депутатов </w:t>
      </w:r>
      <w:r w:rsidR="00657707" w:rsidRPr="001569BE">
        <w:rPr>
          <w:b/>
          <w:sz w:val="28"/>
          <w:szCs w:val="28"/>
        </w:rPr>
        <w:t>РЕШИЛ:</w:t>
      </w:r>
    </w:p>
    <w:p w:rsidR="00657707" w:rsidRPr="0070715F" w:rsidRDefault="007200A6" w:rsidP="0070715F">
      <w:pPr>
        <w:pStyle w:val="aa"/>
        <w:numPr>
          <w:ilvl w:val="0"/>
          <w:numId w:val="2"/>
        </w:numPr>
        <w:tabs>
          <w:tab w:val="left" w:pos="561"/>
          <w:tab w:val="left" w:pos="748"/>
        </w:tabs>
        <w:jc w:val="both"/>
        <w:rPr>
          <w:sz w:val="28"/>
          <w:szCs w:val="28"/>
        </w:rPr>
      </w:pPr>
      <w:r w:rsidRPr="0070715F">
        <w:rPr>
          <w:sz w:val="28"/>
          <w:szCs w:val="28"/>
        </w:rPr>
        <w:t>Утвердить Положение  об условиях и порядке предоставления муниципальному  служащему права на пенсию за выслугу лет за счет средств бюджета  наименование муниципального образования согласно приложению.</w:t>
      </w:r>
    </w:p>
    <w:p w:rsidR="007200A6" w:rsidRPr="009769E0" w:rsidRDefault="007200A6" w:rsidP="0070715F">
      <w:pPr>
        <w:tabs>
          <w:tab w:val="left" w:pos="561"/>
          <w:tab w:val="left" w:pos="748"/>
        </w:tabs>
        <w:jc w:val="both"/>
        <w:rPr>
          <w:sz w:val="28"/>
          <w:szCs w:val="28"/>
        </w:rPr>
      </w:pPr>
      <w:r w:rsidRPr="007200A6">
        <w:rPr>
          <w:sz w:val="28"/>
          <w:szCs w:val="28"/>
        </w:rPr>
        <w:t xml:space="preserve"> </w:t>
      </w:r>
      <w:r w:rsidR="0070715F">
        <w:rPr>
          <w:sz w:val="28"/>
          <w:szCs w:val="28"/>
        </w:rPr>
        <w:t xml:space="preserve">     2. </w:t>
      </w:r>
      <w:r w:rsidRPr="007200A6">
        <w:rPr>
          <w:sz w:val="28"/>
          <w:szCs w:val="28"/>
        </w:rPr>
        <w:t>Признать утратившим силу</w:t>
      </w:r>
      <w:r>
        <w:rPr>
          <w:sz w:val="28"/>
          <w:szCs w:val="28"/>
        </w:rPr>
        <w:t xml:space="preserve"> решение от 24.11.2017 № 24-72р «Об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Алексеевский сельсовет», решени</w:t>
      </w:r>
      <w:r w:rsidR="0070715F">
        <w:rPr>
          <w:sz w:val="28"/>
          <w:szCs w:val="28"/>
        </w:rPr>
        <w:t>е от 22.03.2018 № 27-2р, решение от 22.07.2019 № 40-12р, решение от 16.07.2021 № 10-19р.</w:t>
      </w:r>
    </w:p>
    <w:p w:rsidR="00374075" w:rsidRPr="009769E0" w:rsidRDefault="00374075" w:rsidP="009769E0">
      <w:pPr>
        <w:tabs>
          <w:tab w:val="left" w:pos="561"/>
          <w:tab w:val="left" w:pos="748"/>
        </w:tabs>
        <w:jc w:val="both"/>
      </w:pPr>
      <w:r>
        <w:rPr>
          <w:sz w:val="28"/>
          <w:szCs w:val="28"/>
        </w:rPr>
        <w:t xml:space="preserve">         </w:t>
      </w:r>
      <w:r w:rsidR="0070715F">
        <w:rPr>
          <w:sz w:val="28"/>
          <w:szCs w:val="28"/>
        </w:rPr>
        <w:t>3</w:t>
      </w:r>
      <w:r w:rsidRPr="00EE525F">
        <w:rPr>
          <w:sz w:val="28"/>
          <w:szCs w:val="28"/>
        </w:rPr>
        <w:t xml:space="preserve">.  </w:t>
      </w:r>
      <w:proofErr w:type="gramStart"/>
      <w:r w:rsidR="00A25649">
        <w:rPr>
          <w:sz w:val="28"/>
          <w:szCs w:val="28"/>
        </w:rPr>
        <w:t>Контроль за</w:t>
      </w:r>
      <w:proofErr w:type="gramEnd"/>
      <w:r w:rsidR="00A25649">
        <w:rPr>
          <w:sz w:val="28"/>
          <w:szCs w:val="28"/>
        </w:rPr>
        <w:t xml:space="preserve">  исполнением  настоящего </w:t>
      </w:r>
      <w:r w:rsidR="00A451A1">
        <w:rPr>
          <w:sz w:val="28"/>
          <w:szCs w:val="28"/>
        </w:rPr>
        <w:t>р</w:t>
      </w:r>
      <w:r w:rsidR="00A25649">
        <w:rPr>
          <w:sz w:val="28"/>
          <w:szCs w:val="28"/>
        </w:rPr>
        <w:t>ешения возложить на Председателя</w:t>
      </w:r>
      <w:r w:rsidR="00A25649">
        <w:rPr>
          <w:b/>
          <w:sz w:val="28"/>
          <w:szCs w:val="28"/>
        </w:rPr>
        <w:t xml:space="preserve"> </w:t>
      </w:r>
      <w:r w:rsidR="00A25649" w:rsidRPr="00070ADF">
        <w:rPr>
          <w:sz w:val="28"/>
          <w:szCs w:val="28"/>
        </w:rPr>
        <w:t>комиссии по социально-экономической политике</w:t>
      </w:r>
      <w:r w:rsidR="00A25649">
        <w:rPr>
          <w:b/>
          <w:sz w:val="28"/>
          <w:szCs w:val="28"/>
        </w:rPr>
        <w:t xml:space="preserve"> </w:t>
      </w:r>
      <w:r w:rsidR="00A25649">
        <w:rPr>
          <w:sz w:val="28"/>
          <w:szCs w:val="28"/>
        </w:rPr>
        <w:t xml:space="preserve">Алексеевского сельского Совета депутатов (В.И. </w:t>
      </w:r>
      <w:proofErr w:type="spellStart"/>
      <w:r w:rsidR="00A25649">
        <w:rPr>
          <w:sz w:val="28"/>
          <w:szCs w:val="28"/>
        </w:rPr>
        <w:t>Карапунарлы</w:t>
      </w:r>
      <w:proofErr w:type="spellEnd"/>
      <w:r w:rsidR="00A25649">
        <w:rPr>
          <w:sz w:val="28"/>
          <w:szCs w:val="28"/>
        </w:rPr>
        <w:t>).</w:t>
      </w:r>
    </w:p>
    <w:p w:rsidR="00C806A9" w:rsidRDefault="00C806A9" w:rsidP="00C806A9">
      <w:pPr>
        <w:tabs>
          <w:tab w:val="left" w:pos="630"/>
        </w:tabs>
        <w:jc w:val="both"/>
      </w:pPr>
      <w:r>
        <w:rPr>
          <w:sz w:val="28"/>
          <w:szCs w:val="28"/>
        </w:rPr>
        <w:t xml:space="preserve">         </w:t>
      </w:r>
      <w:r w:rsidR="0070715F">
        <w:rPr>
          <w:sz w:val="28"/>
          <w:szCs w:val="28"/>
        </w:rPr>
        <w:t>4</w:t>
      </w:r>
      <w:r>
        <w:rPr>
          <w:sz w:val="28"/>
          <w:szCs w:val="28"/>
        </w:rPr>
        <w:t>. Опубликовать решение в газете «Алексеевские вести» и на «Официальном интернет-сайте администрации Алексеевского сельсовета» (</w:t>
      </w:r>
      <w:proofErr w:type="spellStart"/>
      <w:r>
        <w:rPr>
          <w:sz w:val="28"/>
          <w:szCs w:val="28"/>
          <w:lang w:val="en-US"/>
        </w:rPr>
        <w:t>Alekseevka</w:t>
      </w:r>
      <w:proofErr w:type="spellEnd"/>
      <w:r>
        <w:rPr>
          <w:sz w:val="28"/>
          <w:szCs w:val="28"/>
        </w:rPr>
        <w:t>.</w:t>
      </w:r>
      <w:proofErr w:type="spellStart"/>
      <w:r>
        <w:rPr>
          <w:sz w:val="28"/>
          <w:szCs w:val="28"/>
          <w:lang w:val="en-US"/>
        </w:rPr>
        <w:t>bdu</w:t>
      </w:r>
      <w:proofErr w:type="spellEnd"/>
      <w:r>
        <w:rPr>
          <w:sz w:val="28"/>
          <w:szCs w:val="28"/>
        </w:rPr>
        <w:t>.</w:t>
      </w:r>
      <w:proofErr w:type="spellStart"/>
      <w:r>
        <w:rPr>
          <w:sz w:val="28"/>
          <w:szCs w:val="28"/>
          <w:lang w:val="en-US"/>
        </w:rPr>
        <w:t>su</w:t>
      </w:r>
      <w:proofErr w:type="spellEnd"/>
      <w:r>
        <w:rPr>
          <w:sz w:val="28"/>
          <w:szCs w:val="28"/>
        </w:rPr>
        <w:t xml:space="preserve">). </w:t>
      </w:r>
    </w:p>
    <w:p w:rsidR="00C806A9" w:rsidRDefault="00C806A9" w:rsidP="00C806A9">
      <w:pPr>
        <w:jc w:val="both"/>
      </w:pPr>
      <w:r>
        <w:rPr>
          <w:sz w:val="28"/>
          <w:szCs w:val="28"/>
        </w:rPr>
        <w:t xml:space="preserve">          </w:t>
      </w:r>
      <w:r w:rsidR="0070715F">
        <w:rPr>
          <w:sz w:val="28"/>
          <w:szCs w:val="28"/>
        </w:rPr>
        <w:t>5</w:t>
      </w:r>
      <w:r>
        <w:rPr>
          <w:sz w:val="28"/>
          <w:szCs w:val="28"/>
        </w:rPr>
        <w:t>. Настоящее решение вступает в силу со дня, следующего за днем его официального опубликования (обнародования).</w:t>
      </w:r>
    </w:p>
    <w:p w:rsidR="00C806A9" w:rsidRDefault="00C806A9" w:rsidP="00C806A9">
      <w:pPr>
        <w:pStyle w:val="a6"/>
        <w:ind w:firstLine="0"/>
        <w:rPr>
          <w:szCs w:val="28"/>
        </w:rPr>
      </w:pPr>
    </w:p>
    <w:p w:rsidR="00C806A9" w:rsidRDefault="00C806A9" w:rsidP="00C806A9">
      <w:pPr>
        <w:pStyle w:val="a6"/>
        <w:rPr>
          <w:szCs w:val="28"/>
        </w:rPr>
      </w:pPr>
      <w:r w:rsidRPr="00B96FB6">
        <w:rPr>
          <w:szCs w:val="28"/>
        </w:rPr>
        <w:t>Председатель</w:t>
      </w:r>
    </w:p>
    <w:p w:rsidR="00C806A9" w:rsidRPr="00B96FB6" w:rsidRDefault="00C806A9" w:rsidP="00C806A9">
      <w:pPr>
        <w:pStyle w:val="a6"/>
        <w:ind w:firstLine="0"/>
        <w:rPr>
          <w:szCs w:val="28"/>
        </w:rPr>
      </w:pPr>
      <w:r>
        <w:rPr>
          <w:szCs w:val="28"/>
        </w:rPr>
        <w:t xml:space="preserve">         </w:t>
      </w:r>
      <w:r w:rsidRPr="00B96FB6">
        <w:rPr>
          <w:szCs w:val="28"/>
        </w:rPr>
        <w:t xml:space="preserve"> Совета депутатов                                       </w:t>
      </w:r>
      <w:r>
        <w:rPr>
          <w:szCs w:val="28"/>
        </w:rPr>
        <w:t xml:space="preserve">                Глава сельсовета </w:t>
      </w:r>
    </w:p>
    <w:p w:rsidR="00374075" w:rsidRPr="00C806A9" w:rsidRDefault="00C806A9" w:rsidP="00C806A9">
      <w:pPr>
        <w:tabs>
          <w:tab w:val="left" w:pos="6246"/>
        </w:tabs>
        <w:jc w:val="both"/>
        <w:rPr>
          <w:rStyle w:val="a4"/>
          <w:b w:val="0"/>
          <w:sz w:val="28"/>
          <w:szCs w:val="28"/>
        </w:rPr>
      </w:pPr>
      <w:r>
        <w:rPr>
          <w:sz w:val="28"/>
          <w:szCs w:val="28"/>
        </w:rPr>
        <w:t xml:space="preserve">                   А.С.Лазарев                                                                </w:t>
      </w:r>
      <w:r w:rsidRPr="00B96FB6">
        <w:rPr>
          <w:sz w:val="28"/>
          <w:szCs w:val="28"/>
        </w:rPr>
        <w:t>М.В.Романченко</w:t>
      </w:r>
    </w:p>
    <w:p w:rsidR="00C806A9" w:rsidRDefault="00C806A9" w:rsidP="00203F10">
      <w:pPr>
        <w:pStyle w:val="a3"/>
        <w:spacing w:before="0" w:beforeAutospacing="0" w:after="0"/>
        <w:jc w:val="right"/>
        <w:rPr>
          <w:rStyle w:val="a4"/>
          <w:b w:val="0"/>
        </w:rPr>
      </w:pPr>
    </w:p>
    <w:p w:rsidR="00666CB7" w:rsidRDefault="00666CB7" w:rsidP="00203F10">
      <w:pPr>
        <w:pStyle w:val="a3"/>
        <w:spacing w:before="0" w:beforeAutospacing="0" w:after="0"/>
        <w:jc w:val="right"/>
        <w:rPr>
          <w:rStyle w:val="a4"/>
          <w:b w:val="0"/>
        </w:rPr>
      </w:pPr>
    </w:p>
    <w:p w:rsidR="00666CB7" w:rsidRDefault="00666CB7" w:rsidP="00203F10">
      <w:pPr>
        <w:pStyle w:val="a3"/>
        <w:spacing w:before="0" w:beforeAutospacing="0" w:after="0"/>
        <w:jc w:val="right"/>
        <w:rPr>
          <w:rStyle w:val="a4"/>
          <w:b w:val="0"/>
        </w:rPr>
      </w:pPr>
    </w:p>
    <w:p w:rsidR="00666CB7" w:rsidRDefault="00666CB7" w:rsidP="00203F10">
      <w:pPr>
        <w:pStyle w:val="a3"/>
        <w:spacing w:before="0" w:beforeAutospacing="0" w:after="0"/>
        <w:jc w:val="right"/>
        <w:rPr>
          <w:rStyle w:val="a4"/>
          <w:b w:val="0"/>
        </w:rPr>
      </w:pPr>
    </w:p>
    <w:p w:rsidR="00666CB7" w:rsidRDefault="00666CB7" w:rsidP="00203F10">
      <w:pPr>
        <w:pStyle w:val="a3"/>
        <w:spacing w:before="0" w:beforeAutospacing="0" w:after="0"/>
        <w:jc w:val="right"/>
        <w:rPr>
          <w:rStyle w:val="a4"/>
          <w:b w:val="0"/>
        </w:rPr>
      </w:pPr>
    </w:p>
    <w:p w:rsidR="00666CB7" w:rsidRDefault="00666CB7" w:rsidP="00203F10">
      <w:pPr>
        <w:pStyle w:val="a3"/>
        <w:spacing w:before="0" w:beforeAutospacing="0" w:after="0"/>
        <w:jc w:val="right"/>
        <w:rPr>
          <w:rStyle w:val="a4"/>
          <w:b w:val="0"/>
        </w:rPr>
      </w:pPr>
    </w:p>
    <w:p w:rsidR="00666CB7" w:rsidRDefault="00666CB7" w:rsidP="00203F10">
      <w:pPr>
        <w:pStyle w:val="a3"/>
        <w:spacing w:before="0" w:beforeAutospacing="0" w:after="0"/>
        <w:jc w:val="right"/>
        <w:rPr>
          <w:rStyle w:val="a4"/>
          <w:b w:val="0"/>
        </w:rPr>
      </w:pPr>
    </w:p>
    <w:p w:rsidR="00666CB7" w:rsidRDefault="00666CB7" w:rsidP="00203F10">
      <w:pPr>
        <w:pStyle w:val="a3"/>
        <w:spacing w:before="0" w:beforeAutospacing="0" w:after="0"/>
        <w:jc w:val="right"/>
        <w:rPr>
          <w:rStyle w:val="a4"/>
          <w:b w:val="0"/>
        </w:rPr>
      </w:pPr>
    </w:p>
    <w:p w:rsidR="001569BE" w:rsidRDefault="001569BE" w:rsidP="00203F10">
      <w:pPr>
        <w:pStyle w:val="a3"/>
        <w:spacing w:before="0" w:beforeAutospacing="0" w:after="0"/>
        <w:jc w:val="right"/>
        <w:rPr>
          <w:rStyle w:val="a4"/>
          <w:b w:val="0"/>
        </w:rPr>
      </w:pPr>
    </w:p>
    <w:p w:rsidR="00374075" w:rsidRDefault="00657707" w:rsidP="00203F10">
      <w:pPr>
        <w:pStyle w:val="a3"/>
        <w:spacing w:before="0" w:beforeAutospacing="0" w:after="0"/>
        <w:jc w:val="right"/>
        <w:rPr>
          <w:rStyle w:val="a4"/>
          <w:b w:val="0"/>
        </w:rPr>
      </w:pPr>
      <w:r w:rsidRPr="00F50E20">
        <w:rPr>
          <w:rStyle w:val="a4"/>
          <w:b w:val="0"/>
        </w:rPr>
        <w:t xml:space="preserve">Приложение </w:t>
      </w:r>
    </w:p>
    <w:p w:rsidR="00374075" w:rsidRDefault="00657707" w:rsidP="00203F10">
      <w:pPr>
        <w:pStyle w:val="a3"/>
        <w:spacing w:before="0" w:beforeAutospacing="0" w:after="0"/>
        <w:jc w:val="right"/>
        <w:rPr>
          <w:rStyle w:val="a4"/>
          <w:b w:val="0"/>
        </w:rPr>
      </w:pPr>
      <w:r w:rsidRPr="00F50E20">
        <w:rPr>
          <w:rStyle w:val="a4"/>
          <w:b w:val="0"/>
        </w:rPr>
        <w:t xml:space="preserve">к решению </w:t>
      </w:r>
      <w:proofErr w:type="gramStart"/>
      <w:r w:rsidR="00374075">
        <w:rPr>
          <w:rStyle w:val="a4"/>
          <w:b w:val="0"/>
        </w:rPr>
        <w:t>Алексеевского</w:t>
      </w:r>
      <w:proofErr w:type="gramEnd"/>
      <w:r w:rsidR="00374075">
        <w:rPr>
          <w:rStyle w:val="a4"/>
          <w:b w:val="0"/>
        </w:rPr>
        <w:t xml:space="preserve"> </w:t>
      </w:r>
    </w:p>
    <w:p w:rsidR="00657707" w:rsidRDefault="00657707" w:rsidP="005F5F23">
      <w:pPr>
        <w:pStyle w:val="a3"/>
        <w:spacing w:before="0" w:beforeAutospacing="0" w:after="0"/>
        <w:jc w:val="right"/>
        <w:rPr>
          <w:rStyle w:val="a4"/>
          <w:b w:val="0"/>
        </w:rPr>
      </w:pPr>
      <w:r w:rsidRPr="00F50E20">
        <w:rPr>
          <w:rStyle w:val="a4"/>
          <w:b w:val="0"/>
        </w:rPr>
        <w:t>с</w:t>
      </w:r>
      <w:r>
        <w:rPr>
          <w:rStyle w:val="a4"/>
          <w:b w:val="0"/>
        </w:rPr>
        <w:t>ельского Совета депутатов</w:t>
      </w:r>
      <w:r w:rsidR="00C806A9">
        <w:rPr>
          <w:rStyle w:val="a4"/>
          <w:b w:val="0"/>
        </w:rPr>
        <w:t xml:space="preserve"> от </w:t>
      </w:r>
      <w:r w:rsidR="005F5F23">
        <w:rPr>
          <w:rStyle w:val="a4"/>
          <w:b w:val="0"/>
        </w:rPr>
        <w:t>00.00.2021 № Проект</w:t>
      </w:r>
    </w:p>
    <w:p w:rsidR="00657707" w:rsidRPr="00F50E20" w:rsidRDefault="00657707" w:rsidP="00374075">
      <w:pPr>
        <w:pStyle w:val="a3"/>
        <w:spacing w:before="0" w:beforeAutospacing="0" w:after="0"/>
        <w:jc w:val="right"/>
        <w:rPr>
          <w:rStyle w:val="a4"/>
          <w:b w:val="0"/>
        </w:rPr>
      </w:pPr>
    </w:p>
    <w:p w:rsidR="00657707" w:rsidRDefault="00657707" w:rsidP="00374075">
      <w:pPr>
        <w:pStyle w:val="a3"/>
        <w:spacing w:before="0" w:beforeAutospacing="0" w:after="0"/>
        <w:jc w:val="center"/>
      </w:pPr>
      <w:r>
        <w:rPr>
          <w:rStyle w:val="a4"/>
          <w:sz w:val="27"/>
          <w:szCs w:val="27"/>
        </w:rPr>
        <w:t>Положение об условиях и порядке предоставления</w:t>
      </w:r>
    </w:p>
    <w:p w:rsidR="00657707" w:rsidRDefault="00657707" w:rsidP="00374075">
      <w:pPr>
        <w:pStyle w:val="a3"/>
        <w:spacing w:before="0" w:beforeAutospacing="0" w:after="0"/>
        <w:jc w:val="center"/>
      </w:pPr>
      <w:r>
        <w:rPr>
          <w:rStyle w:val="a4"/>
          <w:sz w:val="27"/>
          <w:szCs w:val="27"/>
        </w:rPr>
        <w:t xml:space="preserve">муниципальному служащему права на пенсию за выслугу лет за счет средств бюджета </w:t>
      </w:r>
      <w:r w:rsidR="00203F10">
        <w:rPr>
          <w:rStyle w:val="a4"/>
          <w:sz w:val="27"/>
          <w:szCs w:val="27"/>
        </w:rPr>
        <w:t>муниципального образования  Алексеевский</w:t>
      </w:r>
      <w:r w:rsidR="00374075">
        <w:rPr>
          <w:rStyle w:val="a4"/>
          <w:sz w:val="27"/>
          <w:szCs w:val="27"/>
        </w:rPr>
        <w:t xml:space="preserve"> </w:t>
      </w:r>
      <w:r>
        <w:rPr>
          <w:rStyle w:val="a4"/>
          <w:sz w:val="27"/>
          <w:szCs w:val="27"/>
        </w:rPr>
        <w:t>сельсовет</w:t>
      </w:r>
    </w:p>
    <w:p w:rsidR="00657707" w:rsidRDefault="00657707" w:rsidP="00374075">
      <w:pPr>
        <w:pStyle w:val="a3"/>
        <w:spacing w:before="0" w:beforeAutospacing="0" w:after="0"/>
        <w:jc w:val="center"/>
      </w:pPr>
    </w:p>
    <w:p w:rsidR="00657707" w:rsidRDefault="00657707" w:rsidP="00657707">
      <w:pPr>
        <w:pStyle w:val="a3"/>
        <w:ind w:firstLine="708"/>
        <w:jc w:val="center"/>
      </w:pPr>
      <w:r>
        <w:rPr>
          <w:sz w:val="27"/>
          <w:szCs w:val="27"/>
        </w:rPr>
        <w:t>1. ОБЩИЕ ПОЛОЖЕНИЯ</w:t>
      </w:r>
    </w:p>
    <w:p w:rsidR="00657707" w:rsidRPr="00203F10" w:rsidRDefault="00657707" w:rsidP="00374075">
      <w:pPr>
        <w:pStyle w:val="a3"/>
        <w:spacing w:before="0" w:beforeAutospacing="0" w:after="0"/>
        <w:jc w:val="both"/>
        <w:rPr>
          <w:sz w:val="28"/>
          <w:szCs w:val="28"/>
        </w:rPr>
      </w:pPr>
      <w:r>
        <w:rPr>
          <w:sz w:val="27"/>
          <w:szCs w:val="27"/>
        </w:rPr>
        <w:t> </w:t>
      </w:r>
      <w:r>
        <w:rPr>
          <w:sz w:val="27"/>
          <w:szCs w:val="27"/>
        </w:rPr>
        <w:tab/>
      </w:r>
      <w:r w:rsidRPr="00203F10">
        <w:rPr>
          <w:sz w:val="28"/>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374075" w:rsidRPr="00203F10">
        <w:rPr>
          <w:sz w:val="28"/>
          <w:szCs w:val="28"/>
        </w:rPr>
        <w:t xml:space="preserve"> Алексеевского </w:t>
      </w:r>
      <w:r w:rsidRPr="00203F10">
        <w:rPr>
          <w:sz w:val="28"/>
          <w:szCs w:val="28"/>
        </w:rPr>
        <w:t>сельсовета (далее – Положение, пенсия за выслугу лет).</w:t>
      </w:r>
    </w:p>
    <w:p w:rsidR="00657707" w:rsidRPr="00203F10" w:rsidRDefault="00657707" w:rsidP="00374075">
      <w:pPr>
        <w:pStyle w:val="a3"/>
        <w:spacing w:before="0" w:beforeAutospacing="0" w:after="0"/>
        <w:jc w:val="both"/>
        <w:rPr>
          <w:sz w:val="28"/>
          <w:szCs w:val="28"/>
        </w:rPr>
      </w:pPr>
      <w:r w:rsidRPr="00203F10">
        <w:rPr>
          <w:sz w:val="28"/>
          <w:szCs w:val="28"/>
        </w:rPr>
        <w:t xml:space="preserve"> </w:t>
      </w:r>
      <w:r w:rsidRPr="00203F10">
        <w:rPr>
          <w:sz w:val="28"/>
          <w:szCs w:val="28"/>
        </w:rPr>
        <w:tab/>
        <w:t xml:space="preserve">1.2. Право на пенсию за выслугу лет имеют муниципальные служащие администрации </w:t>
      </w:r>
      <w:r w:rsidR="00374075" w:rsidRPr="00203F10">
        <w:rPr>
          <w:sz w:val="28"/>
          <w:szCs w:val="28"/>
        </w:rPr>
        <w:t>Алексеевского</w:t>
      </w:r>
      <w:r w:rsidRPr="00203F10">
        <w:rPr>
          <w:sz w:val="28"/>
          <w:szCs w:val="28"/>
        </w:rPr>
        <w:t xml:space="preserve"> сельсовета, указанные в статье 9 Закона Красноярского края от 24.04.2008 г. № 5-1565 «Об особенностях правового регулирования муниципальной службы в Красноярском крае» (далее – Закон края № 5-1565).</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1.3. </w:t>
      </w:r>
      <w:proofErr w:type="gramStart"/>
      <w:r w:rsidRPr="00203F10">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203F10">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57707" w:rsidRDefault="00657707" w:rsidP="00374075">
      <w:pPr>
        <w:pStyle w:val="a3"/>
        <w:spacing w:before="0" w:beforeAutospacing="0" w:after="0"/>
        <w:ind w:firstLine="708"/>
        <w:jc w:val="both"/>
        <w:rPr>
          <w:sz w:val="28"/>
          <w:szCs w:val="28"/>
        </w:rPr>
      </w:pPr>
      <w:r w:rsidRPr="00203F10">
        <w:rPr>
          <w:sz w:val="28"/>
          <w:szCs w:val="28"/>
        </w:rPr>
        <w:t xml:space="preserve">1.4. </w:t>
      </w:r>
      <w:proofErr w:type="gramStart"/>
      <w:r w:rsidRPr="00203F10">
        <w:rPr>
          <w:sz w:val="28"/>
          <w:szCs w:val="28"/>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203F10">
        <w:rPr>
          <w:sz w:val="28"/>
          <w:szCs w:val="28"/>
        </w:rPr>
        <w:t xml:space="preserve"> </w:t>
      </w:r>
      <w:proofErr w:type="gramStart"/>
      <w:r w:rsidRPr="00203F10">
        <w:rPr>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203F10" w:rsidRPr="00203F10" w:rsidRDefault="00203F10" w:rsidP="00374075">
      <w:pPr>
        <w:pStyle w:val="a3"/>
        <w:spacing w:before="0" w:beforeAutospacing="0" w:after="0"/>
        <w:ind w:firstLine="708"/>
        <w:jc w:val="both"/>
        <w:rPr>
          <w:sz w:val="28"/>
          <w:szCs w:val="28"/>
        </w:rPr>
      </w:pPr>
    </w:p>
    <w:p w:rsidR="00657707" w:rsidRDefault="00657707" w:rsidP="00374075">
      <w:pPr>
        <w:pStyle w:val="a3"/>
        <w:spacing w:before="0" w:beforeAutospacing="0" w:after="0"/>
        <w:jc w:val="center"/>
        <w:rPr>
          <w:sz w:val="28"/>
          <w:szCs w:val="28"/>
        </w:rPr>
      </w:pPr>
      <w:r w:rsidRPr="00203F10">
        <w:rPr>
          <w:sz w:val="28"/>
          <w:szCs w:val="28"/>
        </w:rPr>
        <w:t>2. РАЗМЕР ПЕНСИИ ЗА ВЫСЛУГУ ЛЕТ</w:t>
      </w:r>
    </w:p>
    <w:p w:rsidR="00203F10" w:rsidRPr="00203F10" w:rsidRDefault="00203F10" w:rsidP="00374075">
      <w:pPr>
        <w:pStyle w:val="a3"/>
        <w:spacing w:before="0" w:beforeAutospacing="0" w:after="0"/>
        <w:jc w:val="center"/>
        <w:rPr>
          <w:sz w:val="28"/>
          <w:szCs w:val="28"/>
        </w:rPr>
      </w:pPr>
    </w:p>
    <w:p w:rsidR="00657707" w:rsidRPr="00203F10" w:rsidRDefault="00657707" w:rsidP="00374075">
      <w:pPr>
        <w:pStyle w:val="a3"/>
        <w:spacing w:before="0" w:beforeAutospacing="0" w:after="0"/>
        <w:jc w:val="both"/>
        <w:rPr>
          <w:sz w:val="28"/>
          <w:szCs w:val="28"/>
        </w:rPr>
      </w:pPr>
      <w:r w:rsidRPr="00203F10">
        <w:rPr>
          <w:sz w:val="28"/>
          <w:szCs w:val="28"/>
        </w:rPr>
        <w:t> </w:t>
      </w:r>
      <w:r w:rsidRPr="00203F10">
        <w:rPr>
          <w:sz w:val="28"/>
          <w:szCs w:val="28"/>
        </w:rPr>
        <w:tab/>
        <w:t xml:space="preserve">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За </w:t>
      </w:r>
      <w:proofErr w:type="gramStart"/>
      <w:r w:rsidRPr="00203F10">
        <w:rPr>
          <w:sz w:val="28"/>
          <w:szCs w:val="28"/>
        </w:rPr>
        <w:t>каждый полный год</w:t>
      </w:r>
      <w:proofErr w:type="gramEnd"/>
      <w:r w:rsidRPr="00203F10">
        <w:rPr>
          <w:sz w:val="28"/>
          <w:szCs w:val="28"/>
        </w:rPr>
        <w:t xml:space="preserve"> с</w:t>
      </w:r>
      <w:r w:rsidR="00CA35A6">
        <w:rPr>
          <w:sz w:val="28"/>
          <w:szCs w:val="28"/>
        </w:rPr>
        <w:t xml:space="preserve">тажа муниципальной службы, </w:t>
      </w:r>
      <w:r w:rsidRPr="00203F10">
        <w:rPr>
          <w:sz w:val="28"/>
          <w:szCs w:val="28"/>
        </w:rPr>
        <w:t>сверх стажа</w:t>
      </w:r>
      <w:r w:rsidR="00CA35A6">
        <w:rPr>
          <w:sz w:val="28"/>
          <w:szCs w:val="28"/>
        </w:rPr>
        <w:t xml:space="preserve">, установленного </w:t>
      </w:r>
      <w:r w:rsidRPr="00203F10">
        <w:rPr>
          <w:sz w:val="28"/>
          <w:szCs w:val="28"/>
        </w:rPr>
        <w:t>за выслугу лет</w:t>
      </w:r>
      <w:r w:rsidR="00CA35A6">
        <w:rPr>
          <w:sz w:val="28"/>
          <w:szCs w:val="28"/>
        </w:rPr>
        <w:t>,</w:t>
      </w:r>
      <w:r w:rsidRPr="00203F10">
        <w:rPr>
          <w:sz w:val="28"/>
          <w:szCs w:val="28"/>
        </w:rPr>
        <w:t xml:space="preserve"> </w:t>
      </w:r>
      <w:r w:rsidR="00CA35A6" w:rsidRPr="00203F10">
        <w:rPr>
          <w:sz w:val="28"/>
          <w:szCs w:val="28"/>
        </w:rPr>
        <w:t xml:space="preserve">пенсия </w:t>
      </w:r>
      <w:r w:rsidRPr="00203F10">
        <w:rPr>
          <w:sz w:val="28"/>
          <w:szCs w:val="28"/>
        </w:rPr>
        <w:t xml:space="preserve">увеличивается на 3 процента среднемесячного заработка. </w:t>
      </w:r>
    </w:p>
    <w:p w:rsidR="00657707" w:rsidRPr="00203F10" w:rsidRDefault="00657707" w:rsidP="00374075">
      <w:pPr>
        <w:pStyle w:val="a3"/>
        <w:spacing w:before="0" w:beforeAutospacing="0" w:after="0"/>
        <w:ind w:firstLine="708"/>
        <w:jc w:val="both"/>
        <w:rPr>
          <w:sz w:val="28"/>
          <w:szCs w:val="28"/>
        </w:rPr>
      </w:pPr>
      <w:r w:rsidRPr="00203F10">
        <w:rPr>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2.2. </w:t>
      </w:r>
      <w:proofErr w:type="gramStart"/>
      <w:r w:rsidRPr="00203F10">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203F10">
        <w:rPr>
          <w:sz w:val="28"/>
          <w:szCs w:val="28"/>
        </w:rPr>
        <w:t xml:space="preserve"> либо на день достижения возраста, дающего право на страховую пенсию по старости в соответствии с Федеральным </w:t>
      </w:r>
      <w:hyperlink r:id="rId7" w:history="1">
        <w:r w:rsidRPr="00203F10">
          <w:rPr>
            <w:rStyle w:val="a5"/>
            <w:color w:val="auto"/>
            <w:sz w:val="28"/>
            <w:szCs w:val="28"/>
            <w:u w:val="none"/>
          </w:rPr>
          <w:t>законом</w:t>
        </w:r>
      </w:hyperlink>
      <w:r w:rsidRPr="00203F10">
        <w:rPr>
          <w:sz w:val="28"/>
          <w:szCs w:val="28"/>
        </w:rPr>
        <w:t xml:space="preserve"> от 28 декабря 2013 года № 400-ФЗ «О страховых пенсиях».</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2.3. </w:t>
      </w:r>
      <w:proofErr w:type="gramStart"/>
      <w:r w:rsidRPr="00203F10">
        <w:rPr>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r w:rsidR="00374075" w:rsidRPr="00203F10">
        <w:rPr>
          <w:sz w:val="28"/>
          <w:szCs w:val="28"/>
        </w:rPr>
        <w:t>пенсии,</w:t>
      </w:r>
      <w:r w:rsidRPr="00203F10">
        <w:rPr>
          <w:sz w:val="28"/>
          <w:szCs w:val="28"/>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w:t>
      </w:r>
      <w:r w:rsidR="005F5F23">
        <w:rPr>
          <w:sz w:val="28"/>
          <w:szCs w:val="28"/>
        </w:rPr>
        <w:t>4</w:t>
      </w:r>
      <w:r w:rsidRPr="00203F10">
        <w:rPr>
          <w:sz w:val="28"/>
          <w:szCs w:val="28"/>
        </w:rPr>
        <w:t xml:space="preserve"> июня 20</w:t>
      </w:r>
      <w:r w:rsidR="005F5F23">
        <w:rPr>
          <w:sz w:val="28"/>
          <w:szCs w:val="28"/>
        </w:rPr>
        <w:t>19</w:t>
      </w:r>
      <w:r w:rsidRPr="00203F10">
        <w:rPr>
          <w:sz w:val="28"/>
          <w:szCs w:val="28"/>
        </w:rPr>
        <w:t xml:space="preserve"> года № </w:t>
      </w:r>
      <w:r w:rsidR="005F5F23">
        <w:rPr>
          <w:sz w:val="28"/>
          <w:szCs w:val="28"/>
        </w:rPr>
        <w:t>7</w:t>
      </w:r>
      <w:r w:rsidRPr="00203F10">
        <w:rPr>
          <w:sz w:val="28"/>
          <w:szCs w:val="28"/>
        </w:rPr>
        <w:t>-</w:t>
      </w:r>
      <w:r w:rsidR="005F5F23">
        <w:rPr>
          <w:sz w:val="28"/>
          <w:szCs w:val="28"/>
        </w:rPr>
        <w:t>2846</w:t>
      </w:r>
      <w:proofErr w:type="gramEnd"/>
      <w:r w:rsidRPr="00203F10">
        <w:rPr>
          <w:sz w:val="28"/>
          <w:szCs w:val="28"/>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657707" w:rsidRPr="00203F10" w:rsidRDefault="00657707" w:rsidP="00374075">
      <w:pPr>
        <w:pStyle w:val="a3"/>
        <w:spacing w:before="0" w:beforeAutospacing="0" w:after="0"/>
        <w:ind w:firstLine="708"/>
        <w:jc w:val="both"/>
        <w:rPr>
          <w:sz w:val="28"/>
          <w:szCs w:val="28"/>
        </w:rPr>
      </w:pPr>
      <w:r w:rsidRPr="00203F10">
        <w:rPr>
          <w:sz w:val="28"/>
          <w:szCs w:val="28"/>
        </w:rPr>
        <w:t>2.4. 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2.5. </w:t>
      </w:r>
      <w:proofErr w:type="gramStart"/>
      <w:r w:rsidRPr="00203F10">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w:t>
      </w:r>
      <w:r w:rsidRPr="00203F10">
        <w:rPr>
          <w:sz w:val="28"/>
          <w:szCs w:val="28"/>
        </w:rPr>
        <w:lastRenderedPageBreak/>
        <w:t xml:space="preserve">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8" w:history="1">
        <w:r w:rsidRPr="00203F10">
          <w:rPr>
            <w:rStyle w:val="a5"/>
            <w:color w:val="auto"/>
            <w:sz w:val="28"/>
            <w:szCs w:val="28"/>
            <w:u w:val="none"/>
          </w:rPr>
          <w:t>частью 1 статьи 8</w:t>
        </w:r>
      </w:hyperlink>
      <w:r w:rsidRPr="00203F10">
        <w:rPr>
          <w:sz w:val="28"/>
          <w:szCs w:val="28"/>
        </w:rPr>
        <w:t xml:space="preserve"> и </w:t>
      </w:r>
      <w:hyperlink r:id="rId9" w:history="1">
        <w:r w:rsidRPr="00203F10">
          <w:rPr>
            <w:rStyle w:val="a5"/>
            <w:color w:val="auto"/>
            <w:sz w:val="28"/>
            <w:szCs w:val="28"/>
            <w:u w:val="none"/>
          </w:rPr>
          <w:t>статьями 30</w:t>
        </w:r>
      </w:hyperlink>
      <w:r w:rsidRPr="00203F10">
        <w:rPr>
          <w:sz w:val="28"/>
          <w:szCs w:val="28"/>
        </w:rPr>
        <w:t xml:space="preserve"> - </w:t>
      </w:r>
      <w:hyperlink r:id="rId10" w:history="1">
        <w:r w:rsidRPr="00203F10">
          <w:rPr>
            <w:rStyle w:val="a5"/>
            <w:color w:val="auto"/>
            <w:sz w:val="28"/>
            <w:szCs w:val="28"/>
            <w:u w:val="none"/>
          </w:rPr>
          <w:t>33</w:t>
        </w:r>
      </w:hyperlink>
      <w:r w:rsidRPr="00203F10">
        <w:rPr>
          <w:sz w:val="28"/>
          <w:szCs w:val="28"/>
        </w:rPr>
        <w:t xml:space="preserve"> Федерального закона от 28 декабря</w:t>
      </w:r>
      <w:proofErr w:type="gramEnd"/>
      <w:r w:rsidRPr="00203F10">
        <w:rPr>
          <w:sz w:val="28"/>
          <w:szCs w:val="28"/>
        </w:rPr>
        <w:t xml:space="preserve"> 2013 года № 400-ФЗ «О страховых пенсиях» (дававшего право на трудовую пенсию в соответствии с Федеральным </w:t>
      </w:r>
      <w:hyperlink r:id="rId11" w:history="1">
        <w:r w:rsidRPr="00203F10">
          <w:rPr>
            <w:rStyle w:val="a5"/>
            <w:color w:val="auto"/>
            <w:sz w:val="28"/>
            <w:szCs w:val="28"/>
            <w:u w:val="none"/>
          </w:rPr>
          <w:t>законом</w:t>
        </w:r>
      </w:hyperlink>
      <w:r w:rsidRPr="00203F10">
        <w:rPr>
          <w:sz w:val="28"/>
          <w:szCs w:val="28"/>
        </w:rPr>
        <w:t xml:space="preserve"> от 17 декабря 2001 года № 173-ФЗ «О трудовых пенсиях в Российской Федерации»).</w:t>
      </w:r>
    </w:p>
    <w:p w:rsidR="00657707" w:rsidRPr="00203F10" w:rsidRDefault="00657707" w:rsidP="00374075">
      <w:pPr>
        <w:pStyle w:val="a3"/>
        <w:spacing w:before="0" w:beforeAutospacing="0" w:after="0"/>
        <w:ind w:firstLine="708"/>
        <w:jc w:val="both"/>
        <w:rPr>
          <w:sz w:val="28"/>
          <w:szCs w:val="28"/>
        </w:rPr>
      </w:pPr>
      <w:r w:rsidRPr="00203F10">
        <w:rPr>
          <w:sz w:val="28"/>
          <w:szCs w:val="28"/>
        </w:rPr>
        <w:t>2.6. Среднемесячный заработок для исчисления пенсии за выслугу лет определяется в следующем порядке:</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Месячное денежное содержание муниципального служащего для исчисления размера пенсии за выслугу лет определяется путем деления суммы полученного за </w:t>
      </w:r>
      <w:proofErr w:type="gramStart"/>
      <w:r w:rsidRPr="00203F10">
        <w:rPr>
          <w:sz w:val="28"/>
          <w:szCs w:val="28"/>
        </w:rPr>
        <w:t>12 полных месяцев</w:t>
      </w:r>
      <w:proofErr w:type="gramEnd"/>
      <w:r w:rsidRPr="00203F10">
        <w:rPr>
          <w:sz w:val="28"/>
          <w:szCs w:val="28"/>
        </w:rPr>
        <w:t xml:space="preserve"> денежного содержания на 12.</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Месяцы, когда обратившийся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месячное денежное содержание для исчисления размера пенсии за выслугу лет. При этом исключенный неполный месяц должен заменяться другим непосредственно предшествующим </w:t>
      </w:r>
      <w:proofErr w:type="gramStart"/>
      <w:r w:rsidRPr="00203F10">
        <w:rPr>
          <w:sz w:val="28"/>
          <w:szCs w:val="28"/>
        </w:rPr>
        <w:t>ему полным месяцем</w:t>
      </w:r>
      <w:proofErr w:type="gramEnd"/>
      <w:r w:rsidRPr="00203F10">
        <w:rPr>
          <w:sz w:val="28"/>
          <w:szCs w:val="28"/>
        </w:rPr>
        <w:t xml:space="preserve"> службы.</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В случае если замена исключенного неполного месяца непосредственно предшествующим </w:t>
      </w:r>
      <w:proofErr w:type="gramStart"/>
      <w:r w:rsidRPr="00203F10">
        <w:rPr>
          <w:sz w:val="28"/>
          <w:szCs w:val="28"/>
        </w:rPr>
        <w:t>ему полным месяцем</w:t>
      </w:r>
      <w:proofErr w:type="gramEnd"/>
      <w:r w:rsidRPr="00203F10">
        <w:rPr>
          <w:sz w:val="28"/>
          <w:szCs w:val="28"/>
        </w:rPr>
        <w:t xml:space="preserve"> невозможна, месячное денежное содержание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657707" w:rsidRPr="00203F10" w:rsidRDefault="00657707" w:rsidP="00374075">
      <w:pPr>
        <w:pStyle w:val="a3"/>
        <w:spacing w:before="0" w:beforeAutospacing="0" w:after="0"/>
        <w:ind w:firstLine="708"/>
        <w:jc w:val="both"/>
        <w:rPr>
          <w:sz w:val="28"/>
          <w:szCs w:val="28"/>
        </w:rPr>
      </w:pPr>
      <w:proofErr w:type="gramStart"/>
      <w:r w:rsidRPr="00203F10">
        <w:rPr>
          <w:sz w:val="28"/>
          <w:szCs w:val="28"/>
        </w:rPr>
        <w:t>Под полным месяцем</w:t>
      </w:r>
      <w:proofErr w:type="gramEnd"/>
      <w:r w:rsidRPr="00203F10">
        <w:rPr>
          <w:sz w:val="28"/>
          <w:szCs w:val="28"/>
        </w:rPr>
        <w:t xml:space="preserve">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или в соответствии с законодательством Российской Федерации освобождался от исполнения должностных обязанностей с сохранением среднего заработка.</w:t>
      </w:r>
    </w:p>
    <w:p w:rsidR="00657707" w:rsidRPr="00203F10" w:rsidRDefault="00657707" w:rsidP="00374075">
      <w:pPr>
        <w:pStyle w:val="a3"/>
        <w:spacing w:before="0" w:beforeAutospacing="0" w:after="0"/>
        <w:ind w:firstLine="708"/>
        <w:jc w:val="both"/>
        <w:rPr>
          <w:sz w:val="28"/>
          <w:szCs w:val="28"/>
        </w:rPr>
      </w:pPr>
      <w:r w:rsidRPr="00203F10">
        <w:rPr>
          <w:sz w:val="28"/>
          <w:szCs w:val="28"/>
        </w:rPr>
        <w:t>Если в расчетный период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57707" w:rsidRPr="00203F10" w:rsidRDefault="00657707" w:rsidP="00374075">
      <w:pPr>
        <w:pStyle w:val="a3"/>
        <w:spacing w:before="0" w:beforeAutospacing="0" w:after="0"/>
        <w:ind w:firstLine="708"/>
        <w:jc w:val="both"/>
        <w:rPr>
          <w:sz w:val="28"/>
          <w:szCs w:val="28"/>
        </w:rPr>
      </w:pPr>
      <w:r w:rsidRPr="00203F10">
        <w:rPr>
          <w:sz w:val="28"/>
          <w:szCs w:val="28"/>
        </w:rPr>
        <w:t>2.7. Минимальный размер пенсии за выслугу лет муниципального служащего устанавливается в размере:</w:t>
      </w:r>
    </w:p>
    <w:p w:rsidR="00657707" w:rsidRDefault="00657707" w:rsidP="001569BE">
      <w:pPr>
        <w:pStyle w:val="a3"/>
        <w:spacing w:before="0" w:beforeAutospacing="0" w:after="0"/>
        <w:rPr>
          <w:sz w:val="28"/>
          <w:szCs w:val="28"/>
        </w:rPr>
      </w:pPr>
      <w:r w:rsidRPr="00203F10">
        <w:rPr>
          <w:sz w:val="28"/>
          <w:szCs w:val="28"/>
        </w:rPr>
        <w:t>1000 рублей – при наличии у гражданских служащих стажа гражданской службы менее 20 лет;</w:t>
      </w:r>
      <w:r w:rsidRPr="00203F10">
        <w:rPr>
          <w:sz w:val="28"/>
          <w:szCs w:val="28"/>
        </w:rPr>
        <w:br/>
        <w:t>2000 рублей – при наличии у гражданских служащих стажа гражданской службы от 20 лет до 30 лет;</w:t>
      </w:r>
      <w:r w:rsidRPr="00203F10">
        <w:rPr>
          <w:sz w:val="28"/>
          <w:szCs w:val="28"/>
        </w:rPr>
        <w:br/>
        <w:t>3000 рублей – при наличии у гражданских служащих стажа гражданской службы 30 и более лет.</w:t>
      </w:r>
    </w:p>
    <w:p w:rsidR="005F5F23" w:rsidRPr="00203F10" w:rsidRDefault="005F5F23" w:rsidP="00374075">
      <w:pPr>
        <w:pStyle w:val="a3"/>
        <w:spacing w:before="0" w:beforeAutospacing="0" w:after="0"/>
        <w:jc w:val="both"/>
        <w:rPr>
          <w:sz w:val="28"/>
          <w:szCs w:val="28"/>
        </w:rPr>
      </w:pPr>
      <w:r>
        <w:rPr>
          <w:sz w:val="28"/>
          <w:szCs w:val="28"/>
        </w:rPr>
        <w:t xml:space="preserve">         </w:t>
      </w:r>
      <w:proofErr w:type="gramStart"/>
      <w:r>
        <w:rPr>
          <w:sz w:val="28"/>
          <w:szCs w:val="28"/>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sz w:val="28"/>
          <w:szCs w:val="28"/>
        </w:rPr>
        <w:t xml:space="preserve"> лет и страховой пенсии по старости (инвалидности), фиксированной выплаты к страховой пенсии и повышений фиксировано выплаты к страховой пенсии, </w:t>
      </w:r>
      <w:r>
        <w:rPr>
          <w:sz w:val="28"/>
          <w:szCs w:val="28"/>
        </w:rPr>
        <w:lastRenderedPageBreak/>
        <w:t>установленное пунктом 2.1. раздела 2 настоящего Положения, не применяется.</w:t>
      </w:r>
    </w:p>
    <w:p w:rsidR="00657707" w:rsidRPr="00203F10" w:rsidRDefault="00657707" w:rsidP="00374075">
      <w:pPr>
        <w:pStyle w:val="a3"/>
        <w:spacing w:before="0" w:beforeAutospacing="0" w:after="0"/>
        <w:ind w:firstLine="708"/>
        <w:jc w:val="both"/>
        <w:rPr>
          <w:sz w:val="28"/>
          <w:szCs w:val="28"/>
        </w:rPr>
      </w:pPr>
      <w:r w:rsidRPr="00203F10">
        <w:rPr>
          <w:sz w:val="28"/>
          <w:szCs w:val="28"/>
        </w:rPr>
        <w:t>2.8. Перерасчет размера пенсии за выслугу лет муниципальным служащим производится после ее назначения с применением положений пунктов 2.1 – 2.7 настоящего Порядка в следующих случаях:</w:t>
      </w:r>
    </w:p>
    <w:p w:rsidR="00657707" w:rsidRPr="00203F10" w:rsidRDefault="00657707" w:rsidP="00374075">
      <w:pPr>
        <w:pStyle w:val="a3"/>
        <w:spacing w:before="0" w:beforeAutospacing="0" w:after="0"/>
        <w:jc w:val="both"/>
        <w:rPr>
          <w:sz w:val="28"/>
          <w:szCs w:val="28"/>
        </w:rPr>
      </w:pPr>
      <w:proofErr w:type="gramStart"/>
      <w:r w:rsidRPr="00203F10">
        <w:rPr>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F75276">
        <w:rPr>
          <w:sz w:val="28"/>
          <w:szCs w:val="28"/>
        </w:rPr>
        <w:t>муниципальной службы в органах местного самоуправления, избирательных комиссиях муниципальных образований, расположенных на территории края, не менее 12</w:t>
      </w:r>
      <w:r w:rsidRPr="00203F10">
        <w:rPr>
          <w:sz w:val="28"/>
          <w:szCs w:val="28"/>
        </w:rPr>
        <w:t xml:space="preserve"> полных месяцев с более</w:t>
      </w:r>
      <w:proofErr w:type="gramEnd"/>
      <w:r w:rsidRPr="00203F10">
        <w:rPr>
          <w:sz w:val="28"/>
          <w:szCs w:val="28"/>
        </w:rPr>
        <w:t xml:space="preserve"> высоким должностным окладом;</w:t>
      </w:r>
    </w:p>
    <w:p w:rsidR="00657707" w:rsidRPr="00203F10" w:rsidRDefault="00657707" w:rsidP="00374075">
      <w:pPr>
        <w:pStyle w:val="a3"/>
        <w:spacing w:before="0" w:beforeAutospacing="0" w:after="0"/>
        <w:jc w:val="both"/>
        <w:rPr>
          <w:sz w:val="28"/>
          <w:szCs w:val="28"/>
        </w:rPr>
      </w:pPr>
      <w:proofErr w:type="gramStart"/>
      <w:r w:rsidRPr="00203F10">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2" w:history="1">
        <w:r w:rsidRPr="00203F10">
          <w:rPr>
            <w:rStyle w:val="a5"/>
            <w:color w:val="auto"/>
            <w:sz w:val="28"/>
            <w:szCs w:val="28"/>
            <w:u w:val="none"/>
          </w:rPr>
          <w:t>законом</w:t>
        </w:r>
      </w:hyperlink>
      <w:r w:rsidRPr="00203F10">
        <w:rPr>
          <w:sz w:val="28"/>
          <w:szCs w:val="28"/>
        </w:rPr>
        <w:t xml:space="preserve"> от 17 декабря 2001 года</w:t>
      </w:r>
      <w:proofErr w:type="gramEnd"/>
      <w:r w:rsidRPr="00203F10">
        <w:rPr>
          <w:sz w:val="28"/>
          <w:szCs w:val="28"/>
        </w:rPr>
        <w:t xml:space="preserve"> № </w:t>
      </w:r>
      <w:proofErr w:type="gramStart"/>
      <w:r w:rsidRPr="00203F10">
        <w:rPr>
          <w:sz w:val="28"/>
          <w:szCs w:val="28"/>
        </w:rPr>
        <w:t>173-ФЗ «О трудовых пенсиях в Российской Федерации);</w:t>
      </w:r>
      <w:proofErr w:type="gramEnd"/>
    </w:p>
    <w:p w:rsidR="00657707" w:rsidRPr="00203F10" w:rsidRDefault="00657707" w:rsidP="00374075">
      <w:pPr>
        <w:pStyle w:val="a3"/>
        <w:spacing w:before="0" w:beforeAutospacing="0" w:after="0"/>
        <w:jc w:val="both"/>
        <w:rPr>
          <w:sz w:val="28"/>
          <w:szCs w:val="28"/>
        </w:rPr>
      </w:pPr>
      <w:r w:rsidRPr="00203F10">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203F10">
        <w:rPr>
          <w:sz w:val="28"/>
          <w:szCs w:val="28"/>
        </w:rPr>
        <w:t>исходя из которых определен</w:t>
      </w:r>
      <w:proofErr w:type="gramEnd"/>
      <w:r w:rsidRPr="00203F10">
        <w:rPr>
          <w:sz w:val="28"/>
          <w:szCs w:val="28"/>
        </w:rPr>
        <w:t xml:space="preserve"> размер пенсии за выслугу лет.</w:t>
      </w:r>
    </w:p>
    <w:p w:rsidR="00657707" w:rsidRPr="00203F10" w:rsidRDefault="00657707" w:rsidP="00374075">
      <w:pPr>
        <w:pStyle w:val="a3"/>
        <w:spacing w:before="0" w:beforeAutospacing="0" w:after="0"/>
        <w:ind w:firstLine="708"/>
        <w:jc w:val="both"/>
        <w:rPr>
          <w:sz w:val="28"/>
          <w:szCs w:val="28"/>
        </w:rPr>
      </w:pPr>
      <w:r w:rsidRPr="00203F10">
        <w:rPr>
          <w:sz w:val="28"/>
          <w:szCs w:val="28"/>
        </w:rPr>
        <w:t>2.9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r w:rsidR="00F75276">
        <w:rPr>
          <w:sz w:val="28"/>
          <w:szCs w:val="28"/>
        </w:rPr>
        <w:t>, возобновления выплаты пенсии за выслугу лет в случае, предусмотренном подпунктом «а» пункта 2.8 настоящего Положения.</w:t>
      </w:r>
    </w:p>
    <w:p w:rsidR="00657707" w:rsidRPr="00203F10" w:rsidRDefault="00657707" w:rsidP="00374075">
      <w:pPr>
        <w:pStyle w:val="a3"/>
        <w:spacing w:before="0" w:beforeAutospacing="0" w:after="0"/>
        <w:jc w:val="both"/>
        <w:rPr>
          <w:sz w:val="28"/>
          <w:szCs w:val="28"/>
        </w:rPr>
      </w:pPr>
      <w:r w:rsidRPr="00203F10">
        <w:rPr>
          <w:sz w:val="28"/>
          <w:szCs w:val="28"/>
        </w:rPr>
        <w:t> </w:t>
      </w:r>
    </w:p>
    <w:p w:rsidR="00657707" w:rsidRPr="00203F10" w:rsidRDefault="00657707" w:rsidP="00374075">
      <w:pPr>
        <w:pStyle w:val="a3"/>
        <w:spacing w:before="0" w:beforeAutospacing="0" w:after="0"/>
        <w:jc w:val="center"/>
        <w:rPr>
          <w:sz w:val="28"/>
          <w:szCs w:val="28"/>
        </w:rPr>
      </w:pPr>
      <w:r w:rsidRPr="00203F10">
        <w:rPr>
          <w:sz w:val="28"/>
          <w:szCs w:val="28"/>
        </w:rPr>
        <w:t>3. ПОРЯДОК НАЗНАЧЕНИЯ И ВЫПЛАТЫ ПЕНСИИ</w:t>
      </w:r>
    </w:p>
    <w:p w:rsidR="00657707" w:rsidRDefault="00657707" w:rsidP="00374075">
      <w:pPr>
        <w:pStyle w:val="a3"/>
        <w:spacing w:before="0" w:beforeAutospacing="0" w:after="0"/>
        <w:jc w:val="center"/>
        <w:rPr>
          <w:sz w:val="28"/>
          <w:szCs w:val="28"/>
        </w:rPr>
      </w:pPr>
      <w:r w:rsidRPr="00203F10">
        <w:rPr>
          <w:sz w:val="28"/>
          <w:szCs w:val="28"/>
        </w:rPr>
        <w:t>ЗА ВЫСЛУГУ ЛЕТ</w:t>
      </w:r>
    </w:p>
    <w:p w:rsidR="00203F10" w:rsidRPr="00203F10" w:rsidRDefault="00203F10" w:rsidP="00374075">
      <w:pPr>
        <w:pStyle w:val="a3"/>
        <w:spacing w:before="0" w:beforeAutospacing="0" w:after="0"/>
        <w:jc w:val="center"/>
        <w:rPr>
          <w:sz w:val="28"/>
          <w:szCs w:val="28"/>
        </w:rPr>
      </w:pPr>
    </w:p>
    <w:p w:rsidR="00657707" w:rsidRPr="00203F10" w:rsidRDefault="00657707" w:rsidP="00374075">
      <w:pPr>
        <w:pStyle w:val="a3"/>
        <w:spacing w:before="0" w:beforeAutospacing="0" w:after="0"/>
        <w:jc w:val="both"/>
        <w:rPr>
          <w:sz w:val="28"/>
          <w:szCs w:val="28"/>
        </w:rPr>
      </w:pPr>
      <w:r w:rsidRPr="00203F10">
        <w:rPr>
          <w:sz w:val="28"/>
          <w:szCs w:val="28"/>
        </w:rPr>
        <w:t> </w:t>
      </w:r>
      <w:r w:rsidRPr="00203F10">
        <w:rPr>
          <w:sz w:val="28"/>
          <w:szCs w:val="28"/>
        </w:rPr>
        <w:tab/>
        <w:t>3.1. Заявление о назначении пенсии за выслу</w:t>
      </w:r>
      <w:r w:rsidR="00203F10">
        <w:rPr>
          <w:sz w:val="28"/>
          <w:szCs w:val="28"/>
        </w:rPr>
        <w:t xml:space="preserve">гу лет подается в администрацию </w:t>
      </w:r>
      <w:r w:rsidR="00374075" w:rsidRPr="00203F10">
        <w:rPr>
          <w:sz w:val="28"/>
          <w:szCs w:val="28"/>
        </w:rPr>
        <w:t xml:space="preserve">Алексеевского </w:t>
      </w:r>
      <w:r w:rsidRPr="00203F10">
        <w:rPr>
          <w:sz w:val="28"/>
          <w:szCs w:val="28"/>
        </w:rPr>
        <w:t xml:space="preserve">сельсовета Курагинского района Красноярского края. </w:t>
      </w:r>
    </w:p>
    <w:p w:rsidR="00657707" w:rsidRPr="00203F10" w:rsidRDefault="00657707" w:rsidP="00374075">
      <w:pPr>
        <w:pStyle w:val="a3"/>
        <w:spacing w:before="0" w:beforeAutospacing="0" w:after="0"/>
        <w:ind w:firstLine="708"/>
        <w:jc w:val="both"/>
        <w:rPr>
          <w:sz w:val="28"/>
          <w:szCs w:val="28"/>
        </w:rPr>
      </w:pPr>
      <w:r w:rsidRPr="00203F10">
        <w:rPr>
          <w:sz w:val="28"/>
          <w:szCs w:val="28"/>
        </w:rPr>
        <w:t>3.2. К заявлению о назначении пенсии за выслугу лет должны быть приложены следующие документы:</w:t>
      </w:r>
    </w:p>
    <w:p w:rsidR="00657707" w:rsidRPr="00203F10" w:rsidRDefault="00657707" w:rsidP="00374075">
      <w:pPr>
        <w:pStyle w:val="a3"/>
        <w:spacing w:before="0" w:beforeAutospacing="0" w:after="0"/>
        <w:ind w:firstLine="708"/>
        <w:jc w:val="both"/>
        <w:rPr>
          <w:sz w:val="28"/>
          <w:szCs w:val="28"/>
        </w:rPr>
      </w:pPr>
      <w:r w:rsidRPr="00203F10">
        <w:rPr>
          <w:sz w:val="28"/>
          <w:szCs w:val="28"/>
        </w:rPr>
        <w:t>копии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1569BE" w:rsidRDefault="00657707" w:rsidP="00374075">
      <w:pPr>
        <w:pStyle w:val="a3"/>
        <w:spacing w:before="0" w:beforeAutospacing="0" w:after="0"/>
        <w:ind w:firstLine="708"/>
        <w:jc w:val="both"/>
        <w:rPr>
          <w:sz w:val="28"/>
          <w:szCs w:val="28"/>
        </w:rPr>
      </w:pPr>
      <w:r w:rsidRPr="00203F10">
        <w:rPr>
          <w:sz w:val="28"/>
          <w:szCs w:val="28"/>
        </w:rPr>
        <w:t>копии трудовой книжки</w:t>
      </w:r>
      <w:r w:rsidR="00CA35A6">
        <w:rPr>
          <w:sz w:val="28"/>
          <w:szCs w:val="28"/>
        </w:rPr>
        <w:t xml:space="preserve"> (при наличии) и (или) сведения о трудовой деятельности, предусмотренные статьей 66.1. Трудового кодекса Российской Федерации.</w:t>
      </w:r>
      <w:r w:rsidR="001569BE">
        <w:rPr>
          <w:sz w:val="28"/>
          <w:szCs w:val="28"/>
        </w:rPr>
        <w:t xml:space="preserve"> </w:t>
      </w:r>
    </w:p>
    <w:p w:rsidR="00657707" w:rsidRPr="00203F10" w:rsidRDefault="00657707" w:rsidP="00374075">
      <w:pPr>
        <w:pStyle w:val="a3"/>
        <w:spacing w:before="0" w:beforeAutospacing="0" w:after="0"/>
        <w:ind w:firstLine="708"/>
        <w:jc w:val="both"/>
        <w:rPr>
          <w:sz w:val="28"/>
          <w:szCs w:val="28"/>
        </w:rPr>
      </w:pPr>
      <w:r w:rsidRPr="00203F10">
        <w:rPr>
          <w:sz w:val="28"/>
          <w:szCs w:val="28"/>
        </w:rPr>
        <w:lastRenderedPageBreak/>
        <w:t>При подаче указанных документов предъявляется паспорт и трудовая книжка</w:t>
      </w:r>
      <w:r w:rsidR="001569BE">
        <w:rPr>
          <w:sz w:val="28"/>
          <w:szCs w:val="28"/>
        </w:rPr>
        <w:t xml:space="preserve"> (при наличии)</w:t>
      </w:r>
      <w:r w:rsidRPr="00203F10">
        <w:rPr>
          <w:sz w:val="28"/>
          <w:szCs w:val="28"/>
        </w:rPr>
        <w:t xml:space="preserve"> лица, претендующего на установление пенсии за выслугу лет.</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3.3. Основанием для назначения пенсии за выслугу лет является постановление администрации. Решение об установлении пенсии за выслугу лет при наличии всех необходимых документов принимается в месячный срок. В постановлении о назначении пенсии за выслугу лет указывается процентное отношение к месячному денежному содержанию, дата,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657707" w:rsidRPr="00203F10" w:rsidRDefault="00657707" w:rsidP="00374075">
      <w:pPr>
        <w:pStyle w:val="a3"/>
        <w:spacing w:before="0" w:beforeAutospacing="0" w:after="0"/>
        <w:ind w:firstLine="708"/>
        <w:jc w:val="both"/>
        <w:rPr>
          <w:sz w:val="28"/>
          <w:szCs w:val="28"/>
        </w:rPr>
      </w:pPr>
      <w:r w:rsidRPr="00203F10">
        <w:rPr>
          <w:sz w:val="28"/>
          <w:szCs w:val="28"/>
        </w:rPr>
        <w:t>3.4. Пенсия за выслугу лет устанавливается и выплачивается со дня подачи заявления, но не ранее чем со дня возникновения права на нее.</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3.5. </w:t>
      </w:r>
      <w:proofErr w:type="gramStart"/>
      <w:r w:rsidRPr="00203F10">
        <w:rPr>
          <w:sz w:val="28"/>
          <w:szCs w:val="28"/>
        </w:rPr>
        <w:t>Лицам, имеющим стаж, дающий право на установление пенсии за выслугу лет, и уволенным в связи с ликвидацией, органа местного самоуправления,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657707" w:rsidRPr="00203F10" w:rsidRDefault="00657707" w:rsidP="00374075">
      <w:pPr>
        <w:pStyle w:val="a3"/>
        <w:spacing w:before="0" w:beforeAutospacing="0" w:after="0"/>
        <w:ind w:firstLine="708"/>
        <w:jc w:val="both"/>
        <w:rPr>
          <w:sz w:val="28"/>
          <w:szCs w:val="28"/>
        </w:rPr>
      </w:pPr>
      <w:r w:rsidRPr="00203F10">
        <w:rPr>
          <w:sz w:val="28"/>
          <w:szCs w:val="28"/>
        </w:rPr>
        <w:t>3.6. Выплата пенсии за выслугу лет производится до</w:t>
      </w:r>
      <w:r w:rsidR="00214A90">
        <w:rPr>
          <w:sz w:val="28"/>
          <w:szCs w:val="28"/>
        </w:rPr>
        <w:t xml:space="preserve"> 15 </w:t>
      </w:r>
      <w:r w:rsidRPr="00203F10">
        <w:rPr>
          <w:sz w:val="28"/>
          <w:szCs w:val="28"/>
        </w:rPr>
        <w:t xml:space="preserve">числа месяца, следующего за </w:t>
      </w:r>
      <w:proofErr w:type="gramStart"/>
      <w:r w:rsidRPr="00203F10">
        <w:rPr>
          <w:sz w:val="28"/>
          <w:szCs w:val="28"/>
        </w:rPr>
        <w:t>расчетным</w:t>
      </w:r>
      <w:proofErr w:type="gramEnd"/>
      <w:r w:rsidRPr="00203F10">
        <w:rPr>
          <w:sz w:val="28"/>
          <w:szCs w:val="28"/>
        </w:rPr>
        <w:t>.</w:t>
      </w:r>
    </w:p>
    <w:p w:rsidR="00657707" w:rsidRPr="00203F10" w:rsidRDefault="00657707" w:rsidP="00374075">
      <w:pPr>
        <w:pStyle w:val="a3"/>
        <w:spacing w:before="0" w:beforeAutospacing="0" w:after="0"/>
        <w:ind w:firstLine="708"/>
        <w:jc w:val="both"/>
        <w:rPr>
          <w:sz w:val="28"/>
          <w:szCs w:val="28"/>
        </w:rPr>
      </w:pPr>
      <w:r w:rsidRPr="00203F10">
        <w:rPr>
          <w:sz w:val="28"/>
          <w:szCs w:val="28"/>
        </w:rPr>
        <w:t xml:space="preserve">3.7. </w:t>
      </w:r>
      <w:proofErr w:type="gramStart"/>
      <w:r w:rsidRPr="00203F10">
        <w:rPr>
          <w:sz w:val="28"/>
          <w:szCs w:val="28"/>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w:t>
      </w:r>
      <w:proofErr w:type="gramEnd"/>
      <w:r w:rsidRPr="00203F10">
        <w:rPr>
          <w:sz w:val="28"/>
          <w:szCs w:val="28"/>
        </w:rPr>
        <w:t xml:space="preserve">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657707" w:rsidRPr="00203F10" w:rsidRDefault="00657707" w:rsidP="00374075">
      <w:pPr>
        <w:pStyle w:val="a3"/>
        <w:spacing w:before="0" w:beforeAutospacing="0" w:after="0"/>
        <w:ind w:firstLine="708"/>
        <w:jc w:val="both"/>
        <w:rPr>
          <w:sz w:val="28"/>
          <w:szCs w:val="28"/>
        </w:rPr>
      </w:pPr>
      <w:r w:rsidRPr="00203F10">
        <w:rPr>
          <w:sz w:val="28"/>
          <w:szCs w:val="28"/>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657707" w:rsidRPr="00203F10" w:rsidRDefault="00657707" w:rsidP="00374075">
      <w:pPr>
        <w:pStyle w:val="a3"/>
        <w:spacing w:before="0" w:beforeAutospacing="0" w:after="0"/>
        <w:ind w:firstLine="708"/>
        <w:jc w:val="both"/>
        <w:rPr>
          <w:sz w:val="28"/>
          <w:szCs w:val="28"/>
        </w:rPr>
      </w:pPr>
      <w:r w:rsidRPr="00203F10">
        <w:rPr>
          <w:sz w:val="28"/>
          <w:szCs w:val="28"/>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наименование местной администрации.</w:t>
      </w:r>
    </w:p>
    <w:p w:rsidR="00657707" w:rsidRPr="00203F10" w:rsidRDefault="00657707" w:rsidP="00374075">
      <w:pPr>
        <w:jc w:val="both"/>
        <w:rPr>
          <w:sz w:val="28"/>
          <w:szCs w:val="28"/>
        </w:rPr>
      </w:pPr>
    </w:p>
    <w:p w:rsidR="00657707" w:rsidRPr="00203F10" w:rsidRDefault="00657707" w:rsidP="00374075">
      <w:pPr>
        <w:jc w:val="both"/>
        <w:rPr>
          <w:sz w:val="28"/>
          <w:szCs w:val="28"/>
        </w:rPr>
      </w:pPr>
    </w:p>
    <w:p w:rsidR="00F52361" w:rsidRPr="00203F10" w:rsidRDefault="00F52361">
      <w:pPr>
        <w:rPr>
          <w:sz w:val="28"/>
          <w:szCs w:val="28"/>
        </w:rPr>
      </w:pPr>
    </w:p>
    <w:sectPr w:rsidR="00F52361" w:rsidRPr="00203F10" w:rsidSect="00C806A9">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C5711"/>
    <w:multiLevelType w:val="hybridMultilevel"/>
    <w:tmpl w:val="9862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6A6D91"/>
    <w:multiLevelType w:val="multilevel"/>
    <w:tmpl w:val="DF5A0DF0"/>
    <w:lvl w:ilvl="0">
      <w:start w:val="1"/>
      <w:numFmt w:val="decimal"/>
      <w:lvlText w:val="%1."/>
      <w:lvlJc w:val="left"/>
      <w:pPr>
        <w:ind w:left="590" w:hanging="380"/>
      </w:pPr>
      <w:rPr>
        <w:rFonts w:hint="default"/>
        <w:b/>
      </w:rPr>
    </w:lvl>
    <w:lvl w:ilvl="1">
      <w:start w:val="1"/>
      <w:numFmt w:val="decimal"/>
      <w:isLgl/>
      <w:lvlText w:val="%1.%2."/>
      <w:lvlJc w:val="left"/>
      <w:pPr>
        <w:ind w:left="1010" w:hanging="420"/>
      </w:pPr>
      <w:rPr>
        <w:rFonts w:ascii="Times New Roman" w:hAnsi="Times New Roman" w:cs="Times New Roman" w:hint="default"/>
        <w:sz w:val="28"/>
      </w:rPr>
    </w:lvl>
    <w:lvl w:ilvl="2">
      <w:start w:val="1"/>
      <w:numFmt w:val="decimal"/>
      <w:isLgl/>
      <w:lvlText w:val="%1.%2.%3."/>
      <w:lvlJc w:val="left"/>
      <w:pPr>
        <w:ind w:left="1690" w:hanging="720"/>
      </w:pPr>
      <w:rPr>
        <w:rFonts w:ascii="Times New Roman" w:hAnsi="Times New Roman" w:cs="Times New Roman" w:hint="default"/>
        <w:sz w:val="28"/>
      </w:rPr>
    </w:lvl>
    <w:lvl w:ilvl="3">
      <w:start w:val="1"/>
      <w:numFmt w:val="decimal"/>
      <w:isLgl/>
      <w:lvlText w:val="%1.%2.%3.%4."/>
      <w:lvlJc w:val="left"/>
      <w:pPr>
        <w:ind w:left="2070" w:hanging="720"/>
      </w:pPr>
      <w:rPr>
        <w:rFonts w:ascii="Times New Roman" w:hAnsi="Times New Roman" w:cs="Times New Roman" w:hint="default"/>
        <w:sz w:val="28"/>
      </w:rPr>
    </w:lvl>
    <w:lvl w:ilvl="4">
      <w:start w:val="1"/>
      <w:numFmt w:val="decimal"/>
      <w:isLgl/>
      <w:lvlText w:val="%1.%2.%3.%4.%5."/>
      <w:lvlJc w:val="left"/>
      <w:pPr>
        <w:ind w:left="2810" w:hanging="1080"/>
      </w:pPr>
      <w:rPr>
        <w:rFonts w:ascii="Times New Roman" w:hAnsi="Times New Roman" w:cs="Times New Roman" w:hint="default"/>
        <w:sz w:val="28"/>
      </w:rPr>
    </w:lvl>
    <w:lvl w:ilvl="5">
      <w:start w:val="1"/>
      <w:numFmt w:val="decimal"/>
      <w:isLgl/>
      <w:lvlText w:val="%1.%2.%3.%4.%5.%6."/>
      <w:lvlJc w:val="left"/>
      <w:pPr>
        <w:ind w:left="3190" w:hanging="1080"/>
      </w:pPr>
      <w:rPr>
        <w:rFonts w:ascii="Times New Roman" w:hAnsi="Times New Roman" w:cs="Times New Roman" w:hint="default"/>
        <w:sz w:val="28"/>
      </w:rPr>
    </w:lvl>
    <w:lvl w:ilvl="6">
      <w:start w:val="1"/>
      <w:numFmt w:val="decimal"/>
      <w:isLgl/>
      <w:lvlText w:val="%1.%2.%3.%4.%5.%6.%7."/>
      <w:lvlJc w:val="left"/>
      <w:pPr>
        <w:ind w:left="3930" w:hanging="1440"/>
      </w:pPr>
      <w:rPr>
        <w:rFonts w:ascii="Times New Roman" w:hAnsi="Times New Roman" w:cs="Times New Roman" w:hint="default"/>
        <w:sz w:val="28"/>
      </w:rPr>
    </w:lvl>
    <w:lvl w:ilvl="7">
      <w:start w:val="1"/>
      <w:numFmt w:val="decimal"/>
      <w:isLgl/>
      <w:lvlText w:val="%1.%2.%3.%4.%5.%6.%7.%8."/>
      <w:lvlJc w:val="left"/>
      <w:pPr>
        <w:ind w:left="4310" w:hanging="1440"/>
      </w:pPr>
      <w:rPr>
        <w:rFonts w:ascii="Times New Roman" w:hAnsi="Times New Roman" w:cs="Times New Roman" w:hint="default"/>
        <w:sz w:val="28"/>
      </w:rPr>
    </w:lvl>
    <w:lvl w:ilvl="8">
      <w:start w:val="1"/>
      <w:numFmt w:val="decimal"/>
      <w:isLgl/>
      <w:lvlText w:val="%1.%2.%3.%4.%5.%6.%7.%8.%9."/>
      <w:lvlJc w:val="left"/>
      <w:pPr>
        <w:ind w:left="5050" w:hanging="1800"/>
      </w:pPr>
      <w:rPr>
        <w:rFonts w:ascii="Times New Roman" w:hAnsi="Times New Roman" w:cs="Times New Roman" w:hint="default"/>
        <w:sz w:val="28"/>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495"/>
    <w:rsid w:val="00005F0D"/>
    <w:rsid w:val="000257DB"/>
    <w:rsid w:val="000C185B"/>
    <w:rsid w:val="000D314B"/>
    <w:rsid w:val="001569BE"/>
    <w:rsid w:val="001D601D"/>
    <w:rsid w:val="00203F10"/>
    <w:rsid w:val="00214A90"/>
    <w:rsid w:val="00255FDB"/>
    <w:rsid w:val="00293C26"/>
    <w:rsid w:val="002B110E"/>
    <w:rsid w:val="003027D1"/>
    <w:rsid w:val="00323BE2"/>
    <w:rsid w:val="00354635"/>
    <w:rsid w:val="00374075"/>
    <w:rsid w:val="00390781"/>
    <w:rsid w:val="003C0F61"/>
    <w:rsid w:val="003C0FE2"/>
    <w:rsid w:val="003D221C"/>
    <w:rsid w:val="004959BB"/>
    <w:rsid w:val="005034C9"/>
    <w:rsid w:val="00503BBE"/>
    <w:rsid w:val="00586868"/>
    <w:rsid w:val="005A68E8"/>
    <w:rsid w:val="005F5F23"/>
    <w:rsid w:val="00657707"/>
    <w:rsid w:val="00666CB7"/>
    <w:rsid w:val="00680D4E"/>
    <w:rsid w:val="006A384B"/>
    <w:rsid w:val="0070715F"/>
    <w:rsid w:val="007200A6"/>
    <w:rsid w:val="00766960"/>
    <w:rsid w:val="00794995"/>
    <w:rsid w:val="007A37FD"/>
    <w:rsid w:val="007C3DEC"/>
    <w:rsid w:val="007C5ED6"/>
    <w:rsid w:val="00847F08"/>
    <w:rsid w:val="00856471"/>
    <w:rsid w:val="00913495"/>
    <w:rsid w:val="009420E5"/>
    <w:rsid w:val="00975AFB"/>
    <w:rsid w:val="009769E0"/>
    <w:rsid w:val="00990C54"/>
    <w:rsid w:val="009A1DBA"/>
    <w:rsid w:val="009B67B7"/>
    <w:rsid w:val="00A05294"/>
    <w:rsid w:val="00A24DED"/>
    <w:rsid w:val="00A25649"/>
    <w:rsid w:val="00A451A1"/>
    <w:rsid w:val="00AA7B8C"/>
    <w:rsid w:val="00AC6724"/>
    <w:rsid w:val="00AD17ED"/>
    <w:rsid w:val="00B338F3"/>
    <w:rsid w:val="00B62F25"/>
    <w:rsid w:val="00B87AEF"/>
    <w:rsid w:val="00B9644D"/>
    <w:rsid w:val="00BB28FE"/>
    <w:rsid w:val="00BD414D"/>
    <w:rsid w:val="00BD6653"/>
    <w:rsid w:val="00BE37BD"/>
    <w:rsid w:val="00BF2B76"/>
    <w:rsid w:val="00C2358B"/>
    <w:rsid w:val="00C67241"/>
    <w:rsid w:val="00C806A9"/>
    <w:rsid w:val="00CA35A6"/>
    <w:rsid w:val="00CC0123"/>
    <w:rsid w:val="00D00C0D"/>
    <w:rsid w:val="00D03111"/>
    <w:rsid w:val="00D223B5"/>
    <w:rsid w:val="00E11454"/>
    <w:rsid w:val="00EB00CC"/>
    <w:rsid w:val="00F52361"/>
    <w:rsid w:val="00F649C7"/>
    <w:rsid w:val="00F7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4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495"/>
    <w:pPr>
      <w:spacing w:before="100" w:beforeAutospacing="1" w:after="119"/>
    </w:pPr>
  </w:style>
  <w:style w:type="character" w:customStyle="1" w:styleId="1">
    <w:name w:val="Основной шрифт абзаца1"/>
    <w:rsid w:val="00913495"/>
  </w:style>
  <w:style w:type="paragraph" w:customStyle="1" w:styleId="ConsPlusNormal">
    <w:name w:val="ConsPlusNormal"/>
    <w:rsid w:val="00657707"/>
    <w:pPr>
      <w:widowControl w:val="0"/>
      <w:autoSpaceDE w:val="0"/>
      <w:autoSpaceDN w:val="0"/>
    </w:pPr>
    <w:rPr>
      <w:rFonts w:eastAsia="Times New Roman" w:cs="Calibri"/>
      <w:sz w:val="22"/>
    </w:rPr>
  </w:style>
  <w:style w:type="paragraph" w:customStyle="1" w:styleId="ConsPlusTitle">
    <w:name w:val="ConsPlusTitle"/>
    <w:rsid w:val="00657707"/>
    <w:pPr>
      <w:widowControl w:val="0"/>
      <w:autoSpaceDE w:val="0"/>
      <w:autoSpaceDN w:val="0"/>
    </w:pPr>
    <w:rPr>
      <w:rFonts w:eastAsia="Times New Roman" w:cs="Calibri"/>
      <w:b/>
      <w:sz w:val="22"/>
    </w:rPr>
  </w:style>
  <w:style w:type="character" w:styleId="a4">
    <w:name w:val="Strong"/>
    <w:uiPriority w:val="22"/>
    <w:qFormat/>
    <w:rsid w:val="00657707"/>
    <w:rPr>
      <w:b/>
      <w:bCs/>
    </w:rPr>
  </w:style>
  <w:style w:type="character" w:styleId="a5">
    <w:name w:val="Hyperlink"/>
    <w:uiPriority w:val="99"/>
    <w:semiHidden/>
    <w:unhideWhenUsed/>
    <w:rsid w:val="00657707"/>
    <w:rPr>
      <w:color w:val="0000FF"/>
      <w:u w:val="single"/>
    </w:rPr>
  </w:style>
  <w:style w:type="paragraph" w:styleId="a6">
    <w:name w:val="Body Text Indent"/>
    <w:basedOn w:val="a"/>
    <w:link w:val="a7"/>
    <w:rsid w:val="00374075"/>
    <w:pPr>
      <w:ind w:firstLine="708"/>
      <w:jc w:val="both"/>
    </w:pPr>
    <w:rPr>
      <w:sz w:val="28"/>
    </w:rPr>
  </w:style>
  <w:style w:type="character" w:customStyle="1" w:styleId="a7">
    <w:name w:val="Основной текст с отступом Знак"/>
    <w:basedOn w:val="a0"/>
    <w:link w:val="a6"/>
    <w:rsid w:val="00374075"/>
    <w:rPr>
      <w:rFonts w:ascii="Times New Roman" w:eastAsia="Times New Roman" w:hAnsi="Times New Roman"/>
      <w:sz w:val="28"/>
      <w:szCs w:val="24"/>
    </w:rPr>
  </w:style>
  <w:style w:type="paragraph" w:styleId="a8">
    <w:name w:val="Balloon Text"/>
    <w:basedOn w:val="a"/>
    <w:link w:val="a9"/>
    <w:uiPriority w:val="99"/>
    <w:semiHidden/>
    <w:unhideWhenUsed/>
    <w:rsid w:val="00EB00CC"/>
    <w:rPr>
      <w:rFonts w:ascii="Tahoma" w:hAnsi="Tahoma" w:cs="Tahoma"/>
      <w:sz w:val="16"/>
      <w:szCs w:val="16"/>
    </w:rPr>
  </w:style>
  <w:style w:type="character" w:customStyle="1" w:styleId="a9">
    <w:name w:val="Текст выноски Знак"/>
    <w:basedOn w:val="a0"/>
    <w:link w:val="a8"/>
    <w:uiPriority w:val="99"/>
    <w:semiHidden/>
    <w:rsid w:val="00EB00CC"/>
    <w:rPr>
      <w:rFonts w:ascii="Tahoma" w:eastAsia="Times New Roman" w:hAnsi="Tahoma" w:cs="Tahoma"/>
      <w:sz w:val="16"/>
      <w:szCs w:val="16"/>
    </w:rPr>
  </w:style>
  <w:style w:type="paragraph" w:styleId="aa">
    <w:name w:val="List Paragraph"/>
    <w:basedOn w:val="a"/>
    <w:uiPriority w:val="34"/>
    <w:qFormat/>
    <w:rsid w:val="0070715F"/>
    <w:pPr>
      <w:ind w:left="720"/>
      <w:contextualSpacing/>
    </w:pPr>
  </w:style>
</w:styles>
</file>

<file path=word/webSettings.xml><?xml version="1.0" encoding="utf-8"?>
<w:webSettings xmlns:r="http://schemas.openxmlformats.org/officeDocument/2006/relationships" xmlns:w="http://schemas.openxmlformats.org/wordprocessingml/2006/main">
  <w:divs>
    <w:div w:id="1538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9F8824274DF4488A5E0975754A6F112722AD0E71251F690973465E51ED3BA595152BA70B14B1D5WFeC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D42A3C0E1AB0283CF0B1CCDFFEE7CB4351D132223594649BE25BF6834x1fBF" TargetMode="External"/><Relationship Id="rId12" Type="http://schemas.openxmlformats.org/officeDocument/2006/relationships/hyperlink" Target="consultantplus://offline/ref=13FC08292BA3014D457EEE106C18BED325711F9937FE82331C3E1944AEt8h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A9F8824274DF4488A5E0975754A6F112722AD0872241F690973465E51WEeDF" TargetMode="External"/><Relationship Id="rId5" Type="http://schemas.openxmlformats.org/officeDocument/2006/relationships/webSettings" Target="webSettings.xml"/><Relationship Id="rId10"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5D1WFe7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54CD-EBBD-4D9E-92B1-C3DCEA16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2394</Words>
  <Characters>13649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16011</CharactersWithSpaces>
  <SharedDoc>false</SharedDoc>
  <HLinks>
    <vt:vector size="42" baseType="variant">
      <vt:variant>
        <vt:i4>6226000</vt:i4>
      </vt:variant>
      <vt:variant>
        <vt:i4>18</vt:i4>
      </vt:variant>
      <vt:variant>
        <vt:i4>0</vt:i4>
      </vt:variant>
      <vt:variant>
        <vt:i4>5</vt:i4>
      </vt:variant>
      <vt:variant>
        <vt:lpwstr>consultantplus://offline/ref=13FC08292BA3014D457EEE106C18BED325711F9937FE82331C3E1944AEt8h2F</vt:lpwstr>
      </vt:variant>
      <vt:variant>
        <vt:lpwstr/>
      </vt:variant>
      <vt:variant>
        <vt:i4>524375</vt:i4>
      </vt:variant>
      <vt:variant>
        <vt:i4>15</vt:i4>
      </vt:variant>
      <vt:variant>
        <vt:i4>0</vt:i4>
      </vt:variant>
      <vt:variant>
        <vt:i4>5</vt:i4>
      </vt:variant>
      <vt:variant>
        <vt:lpwstr>consultantplus://offline/ref=1A9F8824274DF4488A5E0975754A6F112722AD0872241F690973465E51WEeDF</vt:lpwstr>
      </vt:variant>
      <vt:variant>
        <vt:lpwstr/>
      </vt:variant>
      <vt:variant>
        <vt:i4>6488175</vt:i4>
      </vt:variant>
      <vt:variant>
        <vt:i4>12</vt:i4>
      </vt:variant>
      <vt:variant>
        <vt:i4>0</vt:i4>
      </vt:variant>
      <vt:variant>
        <vt:i4>5</vt:i4>
      </vt:variant>
      <vt:variant>
        <vt:lpwstr>consultantplus://offline/ref=1A9F8824274DF4488A5E0975754A6F112722AD0E71251F690973465E51ED3BA595152BA70B14B5D5WFe0F</vt:lpwstr>
      </vt:variant>
      <vt:variant>
        <vt:lpwstr/>
      </vt:variant>
      <vt:variant>
        <vt:i4>6488172</vt:i4>
      </vt:variant>
      <vt:variant>
        <vt:i4>9</vt:i4>
      </vt:variant>
      <vt:variant>
        <vt:i4>0</vt:i4>
      </vt:variant>
      <vt:variant>
        <vt:i4>5</vt:i4>
      </vt:variant>
      <vt:variant>
        <vt:lpwstr>consultantplus://offline/ref=1A9F8824274DF4488A5E0975754A6F112722AD0E71251F690973465E51ED3BA595152BA70B14B5D1WFe7F</vt:lpwstr>
      </vt:variant>
      <vt:variant>
        <vt:lpwstr/>
      </vt:variant>
      <vt:variant>
        <vt:i4>6488120</vt:i4>
      </vt:variant>
      <vt:variant>
        <vt:i4>6</vt:i4>
      </vt:variant>
      <vt:variant>
        <vt:i4>0</vt:i4>
      </vt:variant>
      <vt:variant>
        <vt:i4>5</vt:i4>
      </vt:variant>
      <vt:variant>
        <vt:lpwstr>consultantplus://offline/ref=1A9F8824274DF4488A5E0975754A6F112722AD0E71251F690973465E51ED3BA595152BA70B14B1D5WFeCF</vt:lpwstr>
      </vt:variant>
      <vt:variant>
        <vt:lpwstr/>
      </vt:variant>
      <vt:variant>
        <vt:i4>5767181</vt:i4>
      </vt:variant>
      <vt:variant>
        <vt:i4>3</vt:i4>
      </vt:variant>
      <vt:variant>
        <vt:i4>0</vt:i4>
      </vt:variant>
      <vt:variant>
        <vt:i4>5</vt:i4>
      </vt:variant>
      <vt:variant>
        <vt:lpwstr>consultantplus://offline/ref=8D42A3C0E1AB0283CF0B1CCDFFEE7CB4351D132223594649BE25BF6834x1fBF</vt:lpwstr>
      </vt:variant>
      <vt:variant>
        <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2021-11-15T04:14:00Z</cp:lastPrinted>
  <dcterms:created xsi:type="dcterms:W3CDTF">2021-11-15T04:08:00Z</dcterms:created>
  <dcterms:modified xsi:type="dcterms:W3CDTF">2021-11-15T04:14:00Z</dcterms:modified>
</cp:coreProperties>
</file>