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3" w:rsidRPr="0077768F" w:rsidRDefault="006E6260" w:rsidP="009826A0">
      <w:pPr>
        <w:tabs>
          <w:tab w:val="left" w:pos="4140"/>
          <w:tab w:val="center" w:pos="4962"/>
        </w:tabs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768F">
        <w:rPr>
          <w:sz w:val="28"/>
          <w:szCs w:val="28"/>
        </w:rPr>
        <w:tab/>
      </w:r>
      <w:r w:rsidR="00894F33" w:rsidRPr="0077768F">
        <w:rPr>
          <w:sz w:val="28"/>
          <w:szCs w:val="28"/>
        </w:rPr>
        <w:t xml:space="preserve">  </w:t>
      </w:r>
      <w:r w:rsidR="00983D20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B7" w:rsidRPr="0077768F" w:rsidRDefault="006A1DBA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АЛЕКСЕЕ</w:t>
      </w:r>
      <w:r w:rsidR="00EF36B7" w:rsidRPr="0077768F">
        <w:rPr>
          <w:sz w:val="28"/>
          <w:szCs w:val="28"/>
        </w:rPr>
        <w:t>В</w:t>
      </w:r>
      <w:r w:rsidRPr="0077768F">
        <w:rPr>
          <w:sz w:val="28"/>
          <w:szCs w:val="28"/>
        </w:rPr>
        <w:t>СКИЙ</w:t>
      </w:r>
      <w:r w:rsidR="00EF36B7" w:rsidRPr="0077768F">
        <w:rPr>
          <w:sz w:val="28"/>
          <w:szCs w:val="28"/>
        </w:rPr>
        <w:t xml:space="preserve"> СЕЛЬСКИЙ СОВЕТ ДЕПУТАТ</w:t>
      </w:r>
    </w:p>
    <w:p w:rsidR="00894F33" w:rsidRPr="0077768F" w:rsidRDefault="00EF36B7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КУ</w:t>
      </w:r>
      <w:r w:rsidR="00894F33" w:rsidRPr="0077768F">
        <w:rPr>
          <w:sz w:val="28"/>
          <w:szCs w:val="28"/>
        </w:rPr>
        <w:t>РАГИНСКОГО РАЙОНА КРАСНОЯРСКОГО КРАЯ</w:t>
      </w:r>
    </w:p>
    <w:p w:rsidR="00894F33" w:rsidRPr="0077768F" w:rsidRDefault="00894F33" w:rsidP="0077768F">
      <w:pPr>
        <w:jc w:val="center"/>
        <w:rPr>
          <w:sz w:val="28"/>
          <w:szCs w:val="28"/>
        </w:rPr>
      </w:pPr>
    </w:p>
    <w:p w:rsidR="00894F33" w:rsidRPr="0077768F" w:rsidRDefault="00894F33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РЕШЕНИЕ</w:t>
      </w:r>
    </w:p>
    <w:p w:rsidR="00894F33" w:rsidRPr="00894F33" w:rsidRDefault="00894F33" w:rsidP="0077768F">
      <w:pPr>
        <w:jc w:val="center"/>
        <w:rPr>
          <w:b/>
          <w:sz w:val="28"/>
          <w:szCs w:val="28"/>
        </w:rPr>
      </w:pPr>
    </w:p>
    <w:p w:rsidR="00894F33" w:rsidRDefault="001233DF" w:rsidP="0077768F">
      <w:pPr>
        <w:shd w:val="clear" w:color="auto" w:fill="FFFFFF"/>
        <w:jc w:val="center"/>
        <w:rPr>
          <w:sz w:val="28"/>
          <w:szCs w:val="28"/>
        </w:rPr>
      </w:pPr>
      <w:r w:rsidRPr="00A104B8">
        <w:rPr>
          <w:sz w:val="28"/>
          <w:szCs w:val="28"/>
        </w:rPr>
        <w:t>0</w:t>
      </w:r>
      <w:r w:rsidR="0074125B">
        <w:rPr>
          <w:sz w:val="28"/>
          <w:szCs w:val="28"/>
        </w:rPr>
        <w:t>2</w:t>
      </w:r>
      <w:r w:rsidRPr="00A104B8">
        <w:rPr>
          <w:sz w:val="28"/>
          <w:szCs w:val="28"/>
        </w:rPr>
        <w:t>.</w:t>
      </w:r>
      <w:r w:rsidR="0074125B">
        <w:rPr>
          <w:sz w:val="28"/>
          <w:szCs w:val="28"/>
        </w:rPr>
        <w:t>1</w:t>
      </w:r>
      <w:r w:rsidRPr="00A104B8">
        <w:rPr>
          <w:sz w:val="28"/>
          <w:szCs w:val="28"/>
        </w:rPr>
        <w:t>0</w:t>
      </w:r>
      <w:r w:rsidR="006A2790" w:rsidRPr="00A104B8">
        <w:rPr>
          <w:sz w:val="28"/>
          <w:szCs w:val="28"/>
        </w:rPr>
        <w:t>.20</w:t>
      </w:r>
      <w:r w:rsidR="002C142A" w:rsidRPr="00A104B8">
        <w:rPr>
          <w:sz w:val="28"/>
          <w:szCs w:val="28"/>
        </w:rPr>
        <w:t>20</w:t>
      </w:r>
      <w:r w:rsidR="00842488">
        <w:rPr>
          <w:sz w:val="28"/>
          <w:szCs w:val="28"/>
        </w:rPr>
        <w:t xml:space="preserve">                                        </w:t>
      </w:r>
      <w:r w:rsidR="00894F33" w:rsidRPr="00894F33">
        <w:rPr>
          <w:sz w:val="28"/>
          <w:szCs w:val="28"/>
        </w:rPr>
        <w:t xml:space="preserve">с. </w:t>
      </w:r>
      <w:r w:rsidR="006A1DBA" w:rsidRPr="00A104B8">
        <w:rPr>
          <w:sz w:val="28"/>
          <w:szCs w:val="28"/>
        </w:rPr>
        <w:t>Алексеевка</w:t>
      </w:r>
      <w:r w:rsidR="00894F33" w:rsidRPr="00A104B8">
        <w:rPr>
          <w:sz w:val="28"/>
          <w:szCs w:val="28"/>
        </w:rPr>
        <w:t xml:space="preserve">            </w:t>
      </w:r>
      <w:r w:rsidR="006E6260" w:rsidRPr="00A104B8">
        <w:rPr>
          <w:sz w:val="28"/>
          <w:szCs w:val="28"/>
        </w:rPr>
        <w:t xml:space="preserve">                     </w:t>
      </w:r>
      <w:r w:rsidR="0077768F" w:rsidRPr="00A104B8">
        <w:rPr>
          <w:sz w:val="28"/>
          <w:szCs w:val="28"/>
        </w:rPr>
        <w:t xml:space="preserve">      </w:t>
      </w:r>
      <w:r w:rsidR="000C4908" w:rsidRPr="00A104B8">
        <w:rPr>
          <w:sz w:val="28"/>
          <w:szCs w:val="28"/>
        </w:rPr>
        <w:t xml:space="preserve"> </w:t>
      </w:r>
      <w:r w:rsidR="0074125B">
        <w:rPr>
          <w:sz w:val="28"/>
          <w:szCs w:val="28"/>
        </w:rPr>
        <w:t>2-7р</w:t>
      </w:r>
    </w:p>
    <w:p w:rsidR="00894F33" w:rsidRPr="00894F33" w:rsidRDefault="00894F33">
      <w:pPr>
        <w:shd w:val="clear" w:color="auto" w:fill="FFFFFF"/>
        <w:rPr>
          <w:b/>
          <w:color w:val="000000"/>
          <w:spacing w:val="-2"/>
          <w:w w:val="101"/>
          <w:sz w:val="28"/>
          <w:szCs w:val="28"/>
        </w:rPr>
      </w:pPr>
    </w:p>
    <w:p w:rsidR="003F3DDA" w:rsidRPr="00514186" w:rsidRDefault="005747DF" w:rsidP="003F3DDA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6"/>
          <w:sz w:val="28"/>
          <w:szCs w:val="28"/>
        </w:rPr>
      </w:pPr>
      <w:r w:rsidRPr="00514186">
        <w:rPr>
          <w:b/>
          <w:sz w:val="28"/>
        </w:rPr>
        <w:t xml:space="preserve">         </w:t>
      </w:r>
      <w:r w:rsidR="00894F33" w:rsidRPr="00514186">
        <w:rPr>
          <w:b/>
          <w:sz w:val="28"/>
        </w:rPr>
        <w:t xml:space="preserve">О внесении изменений </w:t>
      </w:r>
      <w:r w:rsidR="0047765A" w:rsidRPr="00514186">
        <w:rPr>
          <w:b/>
          <w:sz w:val="28"/>
        </w:rPr>
        <w:t>в</w:t>
      </w:r>
      <w:r w:rsidR="002F4162" w:rsidRPr="00514186">
        <w:rPr>
          <w:b/>
          <w:sz w:val="28"/>
        </w:rPr>
        <w:t xml:space="preserve"> Р</w:t>
      </w:r>
      <w:r w:rsidR="00C3696E" w:rsidRPr="00514186">
        <w:rPr>
          <w:b/>
          <w:sz w:val="28"/>
        </w:rPr>
        <w:t>ешение</w:t>
      </w:r>
      <w:r w:rsidR="00247E5C" w:rsidRPr="00514186">
        <w:rPr>
          <w:b/>
          <w:sz w:val="28"/>
        </w:rPr>
        <w:t xml:space="preserve"> от 29.05.2014 № 40-112р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«О нормативах формирования расходов на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оплату труда депутатов, выборных должностных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 xml:space="preserve">лиц, </w:t>
      </w:r>
      <w:r w:rsidR="00AE4DBE" w:rsidRPr="00514186">
        <w:rPr>
          <w:b/>
          <w:sz w:val="28"/>
        </w:rPr>
        <w:t>местного самоуп</w:t>
      </w:r>
      <w:r w:rsidR="00F14A9D" w:rsidRPr="00514186">
        <w:rPr>
          <w:b/>
          <w:sz w:val="28"/>
        </w:rPr>
        <w:t>р</w:t>
      </w:r>
      <w:r w:rsidR="00AE4DBE" w:rsidRPr="00514186">
        <w:rPr>
          <w:b/>
          <w:sz w:val="28"/>
        </w:rPr>
        <w:t>а</w:t>
      </w:r>
      <w:r w:rsidR="00F14A9D" w:rsidRPr="00514186">
        <w:rPr>
          <w:b/>
          <w:sz w:val="28"/>
        </w:rPr>
        <w:t>вления осу</w:t>
      </w:r>
      <w:r w:rsidR="00AB755A" w:rsidRPr="00514186">
        <w:rPr>
          <w:b/>
          <w:sz w:val="28"/>
        </w:rPr>
        <w:t xml:space="preserve">ществляющих свои полномочия  на </w:t>
      </w:r>
      <w:r w:rsidR="00AD728A" w:rsidRPr="00514186">
        <w:rPr>
          <w:b/>
          <w:sz w:val="28"/>
        </w:rPr>
        <w:t>постоянной</w:t>
      </w:r>
      <w:r w:rsidR="009826A0" w:rsidRPr="00514186">
        <w:rPr>
          <w:b/>
          <w:sz w:val="28"/>
        </w:rPr>
        <w:t xml:space="preserve"> </w:t>
      </w:r>
      <w:r w:rsidR="00AD728A" w:rsidRPr="00514186">
        <w:rPr>
          <w:b/>
          <w:sz w:val="28"/>
        </w:rPr>
        <w:t xml:space="preserve">основе, и 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муниципальных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служащих</w:t>
      </w:r>
      <w:r w:rsidR="00AB755A" w:rsidRPr="00514186">
        <w:rPr>
          <w:b/>
          <w:sz w:val="28"/>
        </w:rPr>
        <w:t>»</w:t>
      </w:r>
      <w:r w:rsidR="003F3DDA" w:rsidRPr="00514186">
        <w:rPr>
          <w:b/>
          <w:sz w:val="28"/>
        </w:rPr>
        <w:t xml:space="preserve"> </w:t>
      </w:r>
    </w:p>
    <w:p w:rsidR="009963DD" w:rsidRDefault="009963DD" w:rsidP="00B02DD5">
      <w:pPr>
        <w:shd w:val="clear" w:color="auto" w:fill="FFFFFF"/>
        <w:jc w:val="both"/>
        <w:rPr>
          <w:sz w:val="28"/>
          <w:szCs w:val="28"/>
        </w:rPr>
      </w:pPr>
    </w:p>
    <w:p w:rsidR="002A335A" w:rsidRDefault="00C62C71" w:rsidP="002A335A">
      <w:pPr>
        <w:pStyle w:val="10"/>
        <w:widowControl/>
        <w:ind w:firstLine="709"/>
        <w:jc w:val="both"/>
        <w:rPr>
          <w:sz w:val="28"/>
          <w:szCs w:val="28"/>
        </w:rPr>
      </w:pPr>
      <w:r w:rsidRPr="005A14C4">
        <w:rPr>
          <w:sz w:val="28"/>
          <w:szCs w:val="28"/>
        </w:rPr>
        <w:t>В соответствии с Законом Красноярского края  от</w:t>
      </w:r>
      <w:r w:rsidR="007E03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03CA" w:rsidRPr="00BC2191">
        <w:rPr>
          <w:rFonts w:eastAsia="Times New Roman"/>
          <w:sz w:val="28"/>
          <w:szCs w:val="28"/>
          <w:lang w:eastAsia="ru-RU"/>
        </w:rPr>
        <w:t xml:space="preserve">02.04.2020 № 9-3811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 xml:space="preserve">О внесении изменений в Закон края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>О краевом бюджете на 201</w:t>
      </w:r>
      <w:r w:rsidR="002C142A" w:rsidRPr="00BC2191">
        <w:rPr>
          <w:sz w:val="28"/>
          <w:szCs w:val="28"/>
          <w:shd w:val="clear" w:color="auto" w:fill="FFFFFF"/>
        </w:rPr>
        <w:t>9</w:t>
      </w:r>
      <w:r w:rsidRPr="00BC2191">
        <w:rPr>
          <w:sz w:val="28"/>
          <w:szCs w:val="28"/>
          <w:shd w:val="clear" w:color="auto" w:fill="FFFFFF"/>
        </w:rPr>
        <w:t xml:space="preserve"> год и</w:t>
      </w:r>
      <w:r w:rsidRPr="005A14C4">
        <w:rPr>
          <w:sz w:val="28"/>
          <w:szCs w:val="28"/>
          <w:shd w:val="clear" w:color="auto" w:fill="FFFFFF"/>
        </w:rPr>
        <w:t xml:space="preserve"> плановый период 20</w:t>
      </w:r>
      <w:r w:rsidR="002C142A">
        <w:rPr>
          <w:sz w:val="28"/>
          <w:szCs w:val="28"/>
          <w:shd w:val="clear" w:color="auto" w:fill="FFFFFF"/>
        </w:rPr>
        <w:t>20</w:t>
      </w:r>
      <w:r w:rsidRPr="005A14C4">
        <w:rPr>
          <w:sz w:val="28"/>
          <w:szCs w:val="28"/>
          <w:shd w:val="clear" w:color="auto" w:fill="FFFFFF"/>
        </w:rPr>
        <w:t>-202</w:t>
      </w:r>
      <w:r w:rsidR="002C142A">
        <w:rPr>
          <w:sz w:val="28"/>
          <w:szCs w:val="28"/>
          <w:shd w:val="clear" w:color="auto" w:fill="FFFFFF"/>
        </w:rPr>
        <w:t>1</w:t>
      </w:r>
      <w:r w:rsidRPr="005A14C4">
        <w:rPr>
          <w:sz w:val="28"/>
          <w:szCs w:val="28"/>
          <w:shd w:val="clear" w:color="auto" w:fill="FFFFFF"/>
        </w:rPr>
        <w:t xml:space="preserve"> годов»</w:t>
      </w:r>
      <w:r w:rsidR="002A335A">
        <w:rPr>
          <w:sz w:val="28"/>
          <w:szCs w:val="28"/>
        </w:rPr>
        <w:t xml:space="preserve">, </w:t>
      </w:r>
      <w:r w:rsidR="00D75529">
        <w:rPr>
          <w:sz w:val="28"/>
          <w:szCs w:val="28"/>
        </w:rPr>
        <w:t>руководствуясь Уставом</w:t>
      </w:r>
      <w:r w:rsidR="002A335A">
        <w:rPr>
          <w:sz w:val="28"/>
          <w:szCs w:val="28"/>
        </w:rPr>
        <w:t xml:space="preserve"> муниципального образования Алексеевский сельсовет,  Алексеевский сельский Совет депутатов РЕШИЛ:</w:t>
      </w:r>
    </w:p>
    <w:p w:rsidR="002A335A" w:rsidRPr="003F3DDA" w:rsidRDefault="002A335A" w:rsidP="002A335A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52C08">
        <w:rPr>
          <w:sz w:val="28"/>
          <w:szCs w:val="28"/>
        </w:rPr>
        <w:t xml:space="preserve">Внести в Решение Алексеевского сельского Совета депутатов </w:t>
      </w:r>
      <w:r>
        <w:rPr>
          <w:sz w:val="28"/>
          <w:szCs w:val="28"/>
        </w:rPr>
        <w:t xml:space="preserve">от </w:t>
      </w:r>
      <w:r>
        <w:rPr>
          <w:sz w:val="28"/>
        </w:rPr>
        <w:t>29.05.2014 № 40-112р «О нормативах формирования расходов на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>оплату труда депутатов, выборных должностных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 xml:space="preserve">лиц, местного самоуправления, осуществляющих свои полномочия  на постоянной основе, и </w:t>
      </w:r>
      <w:r>
        <w:t xml:space="preserve"> </w:t>
      </w:r>
      <w:r>
        <w:rPr>
          <w:sz w:val="28"/>
        </w:rPr>
        <w:t>муниципальных</w:t>
      </w:r>
      <w:r>
        <w:t xml:space="preserve"> </w:t>
      </w:r>
      <w:r>
        <w:rPr>
          <w:sz w:val="28"/>
        </w:rPr>
        <w:t>служащих»</w:t>
      </w:r>
      <w:r w:rsidRPr="003F3DDA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2867F3" w:rsidRPr="00C62C71" w:rsidRDefault="00C62C71" w:rsidP="00C62C71">
      <w:pPr>
        <w:rPr>
          <w:sz w:val="24"/>
          <w:szCs w:val="24"/>
        </w:rPr>
      </w:pPr>
      <w:r>
        <w:rPr>
          <w:sz w:val="28"/>
          <w:szCs w:val="28"/>
        </w:rPr>
        <w:t>- приложение 2 « Оплата труда выборных должностных лиц»</w:t>
      </w:r>
      <w:r w:rsidR="00983D20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редакции, согласно приложению 2</w:t>
      </w:r>
      <w:r w:rsidR="00983D20">
        <w:rPr>
          <w:sz w:val="28"/>
          <w:szCs w:val="28"/>
        </w:rPr>
        <w:t xml:space="preserve"> « Оплата труда выборных должностных лиц»</w:t>
      </w:r>
      <w:r>
        <w:rPr>
          <w:sz w:val="28"/>
          <w:szCs w:val="28"/>
        </w:rPr>
        <w:t xml:space="preserve"> к настоящему Решению</w:t>
      </w:r>
      <w:r w:rsidR="002D49A3">
        <w:rPr>
          <w:sz w:val="28"/>
          <w:szCs w:val="28"/>
        </w:rPr>
        <w:t>.</w:t>
      </w:r>
    </w:p>
    <w:p w:rsidR="00FC4E4B" w:rsidRPr="00FC4E4B" w:rsidRDefault="00894F33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347C0">
        <w:rPr>
          <w:sz w:val="28"/>
          <w:szCs w:val="28"/>
        </w:rPr>
        <w:t xml:space="preserve">  </w:t>
      </w:r>
      <w:r w:rsidR="00FC4E4B">
        <w:rPr>
          <w:sz w:val="28"/>
          <w:szCs w:val="28"/>
        </w:rPr>
        <w:t xml:space="preserve">     </w:t>
      </w:r>
      <w:r w:rsidR="0047765A" w:rsidRPr="002347C0">
        <w:rPr>
          <w:color w:val="000000"/>
          <w:spacing w:val="-8"/>
          <w:sz w:val="28"/>
          <w:szCs w:val="28"/>
        </w:rPr>
        <w:t>2</w:t>
      </w:r>
      <w:r w:rsidRPr="002347C0">
        <w:rPr>
          <w:color w:val="000000"/>
          <w:spacing w:val="-8"/>
          <w:sz w:val="28"/>
          <w:szCs w:val="28"/>
        </w:rPr>
        <w:t xml:space="preserve">. </w:t>
      </w:r>
      <w:r w:rsidR="00B02DD5"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2347C0">
        <w:rPr>
          <w:color w:val="000000"/>
          <w:spacing w:val="-8"/>
          <w:sz w:val="28"/>
          <w:szCs w:val="28"/>
        </w:rPr>
        <w:t>Конт</w:t>
      </w:r>
      <w:r w:rsidR="00352C29">
        <w:rPr>
          <w:color w:val="000000"/>
          <w:spacing w:val="-8"/>
          <w:sz w:val="28"/>
          <w:szCs w:val="28"/>
        </w:rPr>
        <w:t>роль за</w:t>
      </w:r>
      <w:proofErr w:type="gramEnd"/>
      <w:r w:rsidR="00352C29">
        <w:rPr>
          <w:color w:val="000000"/>
          <w:spacing w:val="-8"/>
          <w:sz w:val="28"/>
          <w:szCs w:val="28"/>
        </w:rPr>
        <w:t xml:space="preserve"> исполнением настоящего Р</w:t>
      </w:r>
      <w:r w:rsidRPr="002347C0">
        <w:rPr>
          <w:color w:val="000000"/>
          <w:spacing w:val="-8"/>
          <w:sz w:val="28"/>
          <w:szCs w:val="28"/>
        </w:rPr>
        <w:t>ешения оставляю за собой</w:t>
      </w:r>
      <w:r w:rsidRPr="002347C0">
        <w:rPr>
          <w:color w:val="000000"/>
          <w:spacing w:val="-11"/>
          <w:sz w:val="28"/>
          <w:szCs w:val="28"/>
        </w:rPr>
        <w:t>.</w:t>
      </w:r>
      <w:r w:rsidR="00FC4E4B">
        <w:rPr>
          <w:color w:val="000000"/>
          <w:spacing w:val="-4"/>
          <w:sz w:val="28"/>
          <w:szCs w:val="28"/>
        </w:rPr>
        <w:t xml:space="preserve">     </w:t>
      </w:r>
    </w:p>
    <w:p w:rsidR="00894F33" w:rsidRPr="002347C0" w:rsidRDefault="00FC4E4B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47765A" w:rsidRPr="002347C0">
        <w:rPr>
          <w:color w:val="000000"/>
          <w:spacing w:val="-4"/>
          <w:sz w:val="28"/>
          <w:szCs w:val="28"/>
        </w:rPr>
        <w:t>3</w:t>
      </w:r>
      <w:r w:rsidR="00894F33" w:rsidRPr="002347C0">
        <w:rPr>
          <w:color w:val="000000"/>
          <w:spacing w:val="-4"/>
          <w:sz w:val="28"/>
          <w:szCs w:val="28"/>
        </w:rPr>
        <w:t>.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352C29">
        <w:rPr>
          <w:sz w:val="28"/>
          <w:szCs w:val="28"/>
        </w:rPr>
        <w:t>Настоящее Р</w:t>
      </w:r>
      <w:r w:rsidRPr="00C010EB">
        <w:rPr>
          <w:sz w:val="28"/>
          <w:szCs w:val="28"/>
        </w:rPr>
        <w:t>ешение 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C010EB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Алексеевские вести</w:t>
      </w:r>
      <w:r w:rsidRPr="00C010EB">
        <w:rPr>
          <w:sz w:val="28"/>
          <w:szCs w:val="28"/>
        </w:rPr>
        <w:t>» и</w:t>
      </w:r>
      <w:r w:rsidR="002F4162">
        <w:rPr>
          <w:sz w:val="28"/>
          <w:szCs w:val="28"/>
        </w:rPr>
        <w:t xml:space="preserve"> на «официальном</w:t>
      </w:r>
      <w:r>
        <w:rPr>
          <w:sz w:val="28"/>
          <w:szCs w:val="28"/>
        </w:rPr>
        <w:t xml:space="preserve"> интернет-сайте администрации Алексеевского сельсовета»</w:t>
      </w:r>
      <w:r w:rsidRPr="005217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Alekseevka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bdu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), и </w:t>
      </w:r>
      <w:r w:rsidRPr="00C010EB">
        <w:rPr>
          <w:sz w:val="28"/>
          <w:szCs w:val="28"/>
        </w:rPr>
        <w:t xml:space="preserve"> распространяет свое действие на правоотношения, </w:t>
      </w:r>
      <w:r w:rsidRPr="00A104B8">
        <w:rPr>
          <w:sz w:val="28"/>
          <w:szCs w:val="28"/>
        </w:rPr>
        <w:t>возникшие с 01</w:t>
      </w:r>
      <w:r w:rsidR="006A2790" w:rsidRPr="00A104B8">
        <w:rPr>
          <w:sz w:val="28"/>
          <w:szCs w:val="28"/>
        </w:rPr>
        <w:t xml:space="preserve"> </w:t>
      </w:r>
      <w:r w:rsidR="002B66A1" w:rsidRPr="00A104B8">
        <w:rPr>
          <w:sz w:val="28"/>
          <w:szCs w:val="28"/>
        </w:rPr>
        <w:t>октября</w:t>
      </w:r>
      <w:r w:rsidRPr="00A104B8">
        <w:rPr>
          <w:sz w:val="28"/>
          <w:szCs w:val="28"/>
        </w:rPr>
        <w:t xml:space="preserve"> 20</w:t>
      </w:r>
      <w:r w:rsidR="002C142A" w:rsidRPr="00A104B8">
        <w:rPr>
          <w:sz w:val="28"/>
          <w:szCs w:val="28"/>
        </w:rPr>
        <w:t>20</w:t>
      </w:r>
      <w:r w:rsidRPr="00A104B8">
        <w:rPr>
          <w:sz w:val="28"/>
          <w:szCs w:val="28"/>
        </w:rPr>
        <w:t xml:space="preserve"> года.</w:t>
      </w:r>
    </w:p>
    <w:p w:rsidR="00894F33" w:rsidRPr="002347C0" w:rsidRDefault="00894F33" w:rsidP="00FC4E4B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 w:rsidR="00894F33" w:rsidRPr="002347C0" w:rsidRDefault="00894F33" w:rsidP="00AB755A">
      <w:pPr>
        <w:shd w:val="clear" w:color="auto" w:fill="FFFFFF"/>
        <w:rPr>
          <w:sz w:val="28"/>
          <w:szCs w:val="28"/>
        </w:rPr>
      </w:pP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</w:p>
    <w:p w:rsidR="00894F33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                  А.С. Лазарев 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B16F88">
        <w:rPr>
          <w:bCs/>
          <w:color w:val="000000"/>
          <w:sz w:val="28"/>
          <w:szCs w:val="28"/>
        </w:rPr>
        <w:t xml:space="preserve">М.В. Романченко    </w:t>
      </w:r>
    </w:p>
    <w:p w:rsidR="00A35149" w:rsidRPr="00A35149" w:rsidRDefault="00A35149" w:rsidP="00A35149">
      <w:pPr>
        <w:rPr>
          <w:bCs/>
          <w:color w:val="000000"/>
          <w:sz w:val="28"/>
          <w:szCs w:val="28"/>
        </w:rPr>
        <w:sectPr w:rsidR="00A35149" w:rsidRPr="00A35149">
          <w:pgSz w:w="11909" w:h="16834"/>
          <w:pgMar w:top="567" w:right="851" w:bottom="851" w:left="1134" w:header="720" w:footer="720" w:gutter="0"/>
          <w:cols w:space="60"/>
          <w:noEndnote/>
        </w:sectPr>
      </w:pPr>
    </w:p>
    <w:p w:rsidR="001403FC" w:rsidRDefault="001403FC" w:rsidP="002D49A3"/>
    <w:p w:rsidR="001403FC" w:rsidRDefault="001403FC" w:rsidP="002867F3">
      <w:pPr>
        <w:jc w:val="center"/>
      </w:pPr>
    </w:p>
    <w:p w:rsidR="00F11F70" w:rsidRPr="002867F3" w:rsidRDefault="00F11F70" w:rsidP="002867F3">
      <w:pPr>
        <w:jc w:val="right"/>
        <w:rPr>
          <w:b/>
          <w:sz w:val="28"/>
          <w:szCs w:val="28"/>
        </w:rPr>
      </w:pPr>
      <w:r w:rsidRPr="00B43B18">
        <w:t xml:space="preserve">Приложение </w:t>
      </w:r>
      <w:r>
        <w:t>1</w:t>
      </w:r>
      <w:r w:rsidR="00C62C71">
        <w:t xml:space="preserve"> </w:t>
      </w:r>
      <w:r>
        <w:t xml:space="preserve">к </w:t>
      </w:r>
      <w:r w:rsidRPr="00B43B18">
        <w:t>решению</w:t>
      </w:r>
    </w:p>
    <w:p w:rsidR="00F11F70" w:rsidRPr="00B43B18" w:rsidRDefault="00F11F70" w:rsidP="00F11F70">
      <w:pPr>
        <w:jc w:val="right"/>
      </w:pPr>
      <w:r w:rsidRPr="00B43B18">
        <w:t xml:space="preserve">                                                                                    сельского   Совета депутатов</w:t>
      </w:r>
      <w:r w:rsidR="006A2790">
        <w:t xml:space="preserve"> от </w:t>
      </w:r>
      <w:r w:rsidR="00FD1609">
        <w:t>02.10.2020</w:t>
      </w:r>
      <w:r w:rsidR="006A2790">
        <w:t xml:space="preserve"> № </w:t>
      </w:r>
      <w:r w:rsidR="00FD1609">
        <w:t>2</w:t>
      </w:r>
      <w:r w:rsidR="007E03CA">
        <w:t>-</w:t>
      </w:r>
      <w:r w:rsidR="00FD1609">
        <w:t>7</w:t>
      </w:r>
      <w:r w:rsidR="007E03CA">
        <w:t>р</w:t>
      </w:r>
    </w:p>
    <w:p w:rsidR="000C4908" w:rsidRDefault="006A2790" w:rsidP="00F11F70">
      <w:pPr>
        <w:jc w:val="right"/>
      </w:pPr>
      <w:r>
        <w:t xml:space="preserve"> </w:t>
      </w:r>
      <w:proofErr w:type="gramStart"/>
      <w:r w:rsidR="002867F3">
        <w:t xml:space="preserve">(в редакции Решение </w:t>
      </w:r>
      <w:r w:rsidR="000C4908">
        <w:t xml:space="preserve"> от 15.08.2014 № 42-120р, от 15.07.2015 № 55-156, </w:t>
      </w:r>
      <w:proofErr w:type="gramEnd"/>
    </w:p>
    <w:p w:rsidR="00F11F70" w:rsidRPr="006A2790" w:rsidRDefault="000C4908" w:rsidP="006A2790">
      <w:pPr>
        <w:jc w:val="right"/>
      </w:pPr>
      <w:r>
        <w:t xml:space="preserve">от 29.12.2016 № 17-53р, от  </w:t>
      </w:r>
      <w:r w:rsidR="00842488">
        <w:t>29.12.2016 № 17-53р</w:t>
      </w:r>
      <w:r w:rsidR="002D49A3">
        <w:t>, 28.12.2017г. № 26-82р</w:t>
      </w:r>
      <w:r w:rsidR="00C62C71">
        <w:t xml:space="preserve">, от </w:t>
      </w:r>
      <w:r w:rsidR="00C62C71" w:rsidRPr="00C62C71">
        <w:t>21.06.2018г № 29-16р</w:t>
      </w:r>
      <w:r w:rsidR="00C62C71">
        <w:rPr>
          <w:sz w:val="28"/>
          <w:szCs w:val="28"/>
        </w:rPr>
        <w:t xml:space="preserve"> </w:t>
      </w:r>
      <w:r w:rsidR="006A2790" w:rsidRPr="00B43B18">
        <w:t xml:space="preserve">от </w:t>
      </w:r>
      <w:r w:rsidR="006A2790">
        <w:t>30.08.2018г. № 31-23р</w:t>
      </w:r>
      <w:r w:rsidR="002C142A">
        <w:t xml:space="preserve"> от </w:t>
      </w:r>
      <w:r w:rsidR="002C142A" w:rsidRPr="002C142A">
        <w:t>24.09.2019 №</w:t>
      </w:r>
      <w:r w:rsidR="002C142A">
        <w:t xml:space="preserve"> </w:t>
      </w:r>
      <w:r w:rsidR="002C142A" w:rsidRPr="002C142A">
        <w:t>44-20р</w:t>
      </w:r>
      <w:r w:rsidR="002B66A1" w:rsidRPr="00EE354E">
        <w:t>, от 29.04.2020 г.№49-</w:t>
      </w:r>
      <w:r w:rsidR="00FD1609">
        <w:t>8</w:t>
      </w:r>
      <w:r w:rsidR="002B66A1" w:rsidRPr="00EE354E">
        <w:t>р</w:t>
      </w:r>
      <w:proofErr w:type="gramStart"/>
      <w:r w:rsidR="002C142A">
        <w:rPr>
          <w:sz w:val="28"/>
          <w:szCs w:val="28"/>
        </w:rPr>
        <w:t xml:space="preserve"> </w:t>
      </w:r>
      <w:r>
        <w:t>)</w:t>
      </w:r>
      <w:proofErr w:type="gramEnd"/>
    </w:p>
    <w:p w:rsidR="002A335A" w:rsidRDefault="002A335A" w:rsidP="002A335A">
      <w:pPr>
        <w:shd w:val="clear" w:color="auto" w:fill="FFFFFF"/>
        <w:tabs>
          <w:tab w:val="left" w:pos="6649"/>
        </w:tabs>
        <w:ind w:right="-104"/>
        <w:jc w:val="right"/>
        <w:rPr>
          <w:b/>
          <w:sz w:val="28"/>
          <w:szCs w:val="28"/>
        </w:rPr>
      </w:pPr>
      <w:r w:rsidRPr="001F4E57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2A335A" w:rsidRDefault="002A335A" w:rsidP="002A335A">
      <w:pPr>
        <w:ind w:firstLine="708"/>
        <w:jc w:val="right"/>
        <w:rPr>
          <w:sz w:val="28"/>
          <w:szCs w:val="28"/>
        </w:rPr>
      </w:pPr>
    </w:p>
    <w:p w:rsidR="002A335A" w:rsidRPr="004E39A2" w:rsidRDefault="002A335A" w:rsidP="002A335A">
      <w:pPr>
        <w:ind w:firstLine="708"/>
        <w:jc w:val="right"/>
        <w:rPr>
          <w:sz w:val="28"/>
          <w:szCs w:val="28"/>
        </w:rPr>
      </w:pPr>
    </w:p>
    <w:p w:rsidR="002A335A" w:rsidRDefault="002A335A" w:rsidP="002A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  <w:proofErr w:type="gramStart"/>
      <w:r>
        <w:rPr>
          <w:b/>
          <w:sz w:val="28"/>
          <w:szCs w:val="28"/>
        </w:rPr>
        <w:t xml:space="preserve">расчета  </w:t>
      </w:r>
      <w:r w:rsidRPr="00316DD9">
        <w:rPr>
          <w:b/>
          <w:sz w:val="28"/>
          <w:szCs w:val="28"/>
        </w:rPr>
        <w:t>размера  фонда  оплаты  труда</w:t>
      </w:r>
      <w:proofErr w:type="gramEnd"/>
      <w:r w:rsidRPr="00316DD9">
        <w:rPr>
          <w:b/>
          <w:sz w:val="28"/>
          <w:szCs w:val="28"/>
        </w:rPr>
        <w:t xml:space="preserve"> </w:t>
      </w:r>
    </w:p>
    <w:p w:rsidR="002A335A" w:rsidRDefault="002A335A" w:rsidP="002A335A">
      <w:pPr>
        <w:jc w:val="center"/>
        <w:rPr>
          <w:b/>
          <w:sz w:val="28"/>
          <w:szCs w:val="28"/>
        </w:rPr>
      </w:pPr>
    </w:p>
    <w:p w:rsidR="002A335A" w:rsidRDefault="002867F3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5A" w:rsidRPr="0063066F">
        <w:rPr>
          <w:rFonts w:ascii="Times New Roman" w:hAnsi="Times New Roman" w:cs="Times New Roman"/>
          <w:sz w:val="28"/>
          <w:szCs w:val="28"/>
        </w:rPr>
        <w:t>1. Расчет размера фонда оплаты труда осуществляется с учетом их классификации, предусмотренно</w:t>
      </w:r>
      <w:r w:rsidR="001403FC">
        <w:rPr>
          <w:rFonts w:ascii="Times New Roman" w:hAnsi="Times New Roman" w:cs="Times New Roman"/>
          <w:sz w:val="28"/>
          <w:szCs w:val="28"/>
        </w:rPr>
        <w:t xml:space="preserve">й законом края, устанавливающим </w:t>
      </w:r>
      <w:r w:rsidR="002A335A" w:rsidRPr="0063066F">
        <w:rPr>
          <w:rFonts w:ascii="Times New Roman" w:hAnsi="Times New Roman" w:cs="Times New Roman"/>
          <w:sz w:val="28"/>
          <w:szCs w:val="28"/>
        </w:rPr>
        <w:t xml:space="preserve">нормативы </w:t>
      </w:r>
      <w:proofErr w:type="gramStart"/>
      <w:r w:rsidR="002A335A" w:rsidRPr="0063066F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A335A" w:rsidRPr="0063066F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2A335A" w:rsidRDefault="002A335A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фонда оплаты труда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A335A" w:rsidRDefault="001403FC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</w:t>
      </w:r>
      <w:r w:rsidR="002A335A">
        <w:rPr>
          <w:sz w:val="28"/>
          <w:szCs w:val="28"/>
        </w:rPr>
        <w:t xml:space="preserve"> фонда оплаты труда главы муниципального образования, который формируется из расч</w:t>
      </w:r>
      <w:r w:rsidR="002D49A3">
        <w:rPr>
          <w:sz w:val="28"/>
          <w:szCs w:val="28"/>
        </w:rPr>
        <w:t xml:space="preserve">ета 24-кратного среднемесячного </w:t>
      </w:r>
      <w:r w:rsidR="002A335A">
        <w:rPr>
          <w:sz w:val="28"/>
          <w:szCs w:val="28"/>
        </w:rPr>
        <w:t>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 к ним местностях и иных местностях края с особыми кл</w:t>
      </w:r>
      <w:r w:rsidR="00F54B69">
        <w:rPr>
          <w:sz w:val="28"/>
          <w:szCs w:val="28"/>
        </w:rPr>
        <w:t xml:space="preserve">иматическими условиями, </w:t>
      </w:r>
      <w:r w:rsidR="00F54B69" w:rsidRPr="00A37728">
        <w:rPr>
          <w:sz w:val="28"/>
          <w:szCs w:val="28"/>
        </w:rPr>
        <w:t>размер которых не может превышать размер, установленный федеральными и</w:t>
      </w:r>
      <w:proofErr w:type="gramEnd"/>
      <w:r w:rsidR="00F54B69" w:rsidRPr="00A37728">
        <w:rPr>
          <w:sz w:val="28"/>
          <w:szCs w:val="28"/>
        </w:rPr>
        <w:t xml:space="preserve"> краевыми нормативными правовыми актами.</w:t>
      </w:r>
    </w:p>
    <w:p w:rsidR="002A335A" w:rsidRDefault="001403FC" w:rsidP="002A335A">
      <w:pPr>
        <w:pStyle w:val="10"/>
        <w:widowControl/>
        <w:tabs>
          <w:tab w:val="left" w:pos="368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</w:t>
      </w:r>
      <w:r w:rsidR="002A335A">
        <w:rPr>
          <w:sz w:val="28"/>
          <w:szCs w:val="28"/>
        </w:rPr>
        <w:t xml:space="preserve">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 при расчете предельного размера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</w:t>
      </w:r>
      <w:r w:rsidR="00F368FA">
        <w:rPr>
          <w:sz w:val="28"/>
          <w:szCs w:val="28"/>
        </w:rPr>
        <w:t>собыми климатическими условиями</w:t>
      </w:r>
      <w:r w:rsidR="002A335A">
        <w:rPr>
          <w:sz w:val="28"/>
          <w:szCs w:val="28"/>
        </w:rPr>
        <w:t>.</w:t>
      </w:r>
      <w:proofErr w:type="gramEnd"/>
    </w:p>
    <w:p w:rsidR="002A335A" w:rsidRDefault="002A335A" w:rsidP="002D49A3">
      <w:pPr>
        <w:pStyle w:val="11"/>
        <w:tabs>
          <w:tab w:val="clear" w:pos="5580"/>
          <w:tab w:val="left" w:pos="0"/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расчете размера фонда оплаты труда учитываются следующие средства для выплаты (в расчёте на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5"/>
        <w:gridCol w:w="3979"/>
      </w:tblGrid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Составляющие    фонда</w:t>
            </w:r>
          </w:p>
          <w:p w:rsidR="002A335A" w:rsidRPr="00282153" w:rsidRDefault="002A335A" w:rsidP="00352C29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оплаты   труда</w:t>
            </w:r>
          </w:p>
        </w:tc>
        <w:tc>
          <w:tcPr>
            <w:tcW w:w="4111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Количество должностных окладов</w:t>
            </w:r>
            <w:r>
              <w:rPr>
                <w:sz w:val="28"/>
                <w:szCs w:val="28"/>
              </w:rPr>
              <w:t xml:space="preserve"> </w:t>
            </w:r>
            <w:r w:rsidRPr="00282153">
              <w:rPr>
                <w:sz w:val="28"/>
                <w:szCs w:val="28"/>
              </w:rPr>
              <w:t>предусматриваемых  при формировании  фонда оплаты  труда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Должностной    оклад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12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Ежемесячная  надбавка    за</w:t>
            </w:r>
            <w:r>
              <w:rPr>
                <w:sz w:val="28"/>
                <w:szCs w:val="28"/>
              </w:rPr>
              <w:t xml:space="preserve"> классный чин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Ежемесячная  надбавка за </w:t>
            </w:r>
            <w:proofErr w:type="gramStart"/>
            <w:r w:rsidRPr="00282153">
              <w:rPr>
                <w:sz w:val="28"/>
                <w:szCs w:val="28"/>
              </w:rPr>
              <w:t>особые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82153">
              <w:rPr>
                <w:sz w:val="28"/>
                <w:szCs w:val="28"/>
              </w:rPr>
              <w:t>словия муниципальной службы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5,2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Ежемесячная  надбавка  за выслугу лет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3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Ежемесячное   денежное  поощрение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17,4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Ежемесячная процентная надбавка  </w:t>
            </w:r>
            <w:proofErr w:type="gramStart"/>
            <w:r w:rsidRPr="00282153">
              <w:rPr>
                <w:sz w:val="28"/>
                <w:szCs w:val="28"/>
              </w:rPr>
              <w:t>к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 xml:space="preserve">должностному окладу за работу  </w:t>
            </w:r>
            <w:proofErr w:type="gramStart"/>
            <w:r w:rsidRPr="00282153">
              <w:rPr>
                <w:sz w:val="28"/>
                <w:szCs w:val="28"/>
              </w:rPr>
              <w:t>со</w:t>
            </w:r>
            <w:proofErr w:type="gramEnd"/>
          </w:p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сведениями, составляющими государственную т</w:t>
            </w:r>
            <w:r w:rsidRPr="00282153">
              <w:rPr>
                <w:sz w:val="28"/>
                <w:szCs w:val="28"/>
              </w:rPr>
              <w:t>айну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>0,2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lastRenderedPageBreak/>
              <w:t>Премии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2,7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Единовременная выплата при предоставлении ежегодного отпуска</w:t>
            </w:r>
            <w:r>
              <w:rPr>
                <w:sz w:val="28"/>
                <w:szCs w:val="28"/>
              </w:rPr>
              <w:t xml:space="preserve"> </w:t>
            </w:r>
            <w:r w:rsidRPr="00282153">
              <w:rPr>
                <w:sz w:val="28"/>
                <w:szCs w:val="28"/>
              </w:rPr>
              <w:t>и материальной  помощи</w:t>
            </w:r>
          </w:p>
        </w:tc>
        <w:tc>
          <w:tcPr>
            <w:tcW w:w="4111" w:type="dxa"/>
          </w:tcPr>
          <w:p w:rsidR="002A335A" w:rsidRDefault="002A335A" w:rsidP="002A335A">
            <w:pPr>
              <w:jc w:val="center"/>
              <w:rPr>
                <w:sz w:val="28"/>
                <w:szCs w:val="28"/>
              </w:rPr>
            </w:pPr>
          </w:p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</w:t>
            </w:r>
          </w:p>
        </w:tc>
      </w:tr>
      <w:tr w:rsidR="002A335A" w:rsidRPr="00282153" w:rsidTr="00352C29">
        <w:tc>
          <w:tcPr>
            <w:tcW w:w="5920" w:type="dxa"/>
          </w:tcPr>
          <w:p w:rsidR="002A335A" w:rsidRPr="00282153" w:rsidRDefault="002A335A" w:rsidP="00352C29">
            <w:pPr>
              <w:jc w:val="both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И</w:t>
            </w:r>
            <w:r w:rsidRPr="00282153">
              <w:rPr>
                <w:sz w:val="28"/>
                <w:szCs w:val="28"/>
              </w:rPr>
              <w:t>того</w:t>
            </w:r>
          </w:p>
        </w:tc>
        <w:tc>
          <w:tcPr>
            <w:tcW w:w="4111" w:type="dxa"/>
          </w:tcPr>
          <w:p w:rsidR="002A335A" w:rsidRPr="00282153" w:rsidRDefault="002A335A" w:rsidP="002A335A">
            <w:pPr>
              <w:jc w:val="center"/>
              <w:rPr>
                <w:sz w:val="28"/>
                <w:szCs w:val="28"/>
              </w:rPr>
            </w:pPr>
            <w:r w:rsidRPr="00282153">
              <w:rPr>
                <w:sz w:val="28"/>
                <w:szCs w:val="28"/>
              </w:rPr>
              <w:t>48,5</w:t>
            </w:r>
          </w:p>
        </w:tc>
      </w:tr>
    </w:tbl>
    <w:p w:rsidR="002A335A" w:rsidRDefault="002A335A" w:rsidP="002A335A">
      <w:pPr>
        <w:pStyle w:val="ConsPlusNormal"/>
        <w:widowControl/>
        <w:ind w:firstLine="540"/>
        <w:jc w:val="both"/>
      </w:pPr>
    </w:p>
    <w:p w:rsidR="002A335A" w:rsidRDefault="002A335A" w:rsidP="002A335A">
      <w:pPr>
        <w:pStyle w:val="ConsPlusNormal"/>
        <w:widowControl/>
        <w:ind w:firstLine="540"/>
        <w:jc w:val="both"/>
      </w:pP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 xml:space="preserve">4.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</w:t>
      </w:r>
      <w:proofErr w:type="gramStart"/>
      <w:r w:rsidRPr="003438D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D1">
        <w:rPr>
          <w:rFonts w:ascii="Times New Roman" w:hAnsi="Times New Roman" w:cs="Times New Roman"/>
          <w:sz w:val="28"/>
          <w:szCs w:val="28"/>
        </w:rPr>
        <w:t xml:space="preserve"> муниципальных служащих:</w:t>
      </w: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>для муниципальных образований</w:t>
      </w:r>
      <w:r w:rsidRPr="002A335A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  <w:lang w:val="en-US"/>
        </w:rPr>
        <w:t>VIII</w:t>
      </w:r>
      <w:r w:rsidRPr="003438D1">
        <w:rPr>
          <w:rFonts w:ascii="Times New Roman" w:hAnsi="Times New Roman" w:cs="Times New Roman"/>
          <w:sz w:val="28"/>
          <w:szCs w:val="28"/>
        </w:rPr>
        <w:t xml:space="preserve"> группы - на уровне значения размера должностного оклада по должности </w:t>
      </w:r>
      <w:r w:rsidRPr="00A37728">
        <w:rPr>
          <w:rFonts w:ascii="Times New Roman" w:hAnsi="Times New Roman" w:cs="Times New Roman"/>
          <w:sz w:val="28"/>
          <w:szCs w:val="28"/>
        </w:rPr>
        <w:t>"</w:t>
      </w:r>
      <w:r w:rsidR="00F54B69" w:rsidRPr="00A3772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37728">
        <w:rPr>
          <w:rFonts w:ascii="Times New Roman" w:hAnsi="Times New Roman" w:cs="Times New Roman"/>
          <w:sz w:val="28"/>
          <w:szCs w:val="28"/>
        </w:rPr>
        <w:t>"</w:t>
      </w:r>
      <w:r w:rsidR="00F54B69" w:rsidRPr="00A37728">
        <w:rPr>
          <w:rFonts w:ascii="Times New Roman" w:hAnsi="Times New Roman" w:cs="Times New Roman"/>
          <w:sz w:val="28"/>
          <w:szCs w:val="28"/>
        </w:rPr>
        <w:t xml:space="preserve"> с коэффициентом 1,08</w:t>
      </w:r>
      <w:r w:rsidRPr="00A37728">
        <w:rPr>
          <w:rFonts w:ascii="Times New Roman" w:hAnsi="Times New Roman" w:cs="Times New Roman"/>
          <w:sz w:val="28"/>
          <w:szCs w:val="28"/>
        </w:rPr>
        <w:t>.</w:t>
      </w:r>
    </w:p>
    <w:p w:rsidR="002A335A" w:rsidRPr="003438D1" w:rsidRDefault="002A335A" w:rsidP="002A3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Глава  сельсовета </w:t>
      </w:r>
      <w:r w:rsidRPr="003438D1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выплатами, предусмотренными пунктами 3 и 4 настоящего Порядка.</w:t>
      </w:r>
    </w:p>
    <w:p w:rsidR="0090543F" w:rsidRDefault="0090543F" w:rsidP="0090543F">
      <w:pPr>
        <w:ind w:firstLine="708"/>
        <w:jc w:val="right"/>
        <w:rPr>
          <w:sz w:val="24"/>
          <w:szCs w:val="24"/>
        </w:rPr>
      </w:pPr>
    </w:p>
    <w:p w:rsidR="002A335A" w:rsidRDefault="002A335A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CE7E6D" w:rsidRDefault="00CE7E6D" w:rsidP="00842488">
      <w:pPr>
        <w:rPr>
          <w:sz w:val="24"/>
          <w:szCs w:val="24"/>
        </w:rPr>
      </w:pPr>
    </w:p>
    <w:p w:rsidR="002D49A3" w:rsidRPr="007E03CA" w:rsidRDefault="002D49A3" w:rsidP="002D49A3">
      <w:pPr>
        <w:jc w:val="right"/>
        <w:rPr>
          <w:b/>
          <w:sz w:val="22"/>
          <w:szCs w:val="22"/>
        </w:rPr>
      </w:pPr>
      <w:r w:rsidRPr="007E03CA">
        <w:rPr>
          <w:sz w:val="22"/>
          <w:szCs w:val="22"/>
        </w:rPr>
        <w:lastRenderedPageBreak/>
        <w:t xml:space="preserve">Приложение </w:t>
      </w:r>
      <w:r w:rsidR="00C62C71" w:rsidRPr="007E03CA">
        <w:rPr>
          <w:sz w:val="22"/>
          <w:szCs w:val="22"/>
        </w:rPr>
        <w:t xml:space="preserve">2 </w:t>
      </w:r>
      <w:r w:rsidRPr="007E03CA">
        <w:rPr>
          <w:sz w:val="22"/>
          <w:szCs w:val="22"/>
        </w:rPr>
        <w:t>к решению</w:t>
      </w:r>
    </w:p>
    <w:p w:rsidR="002D49A3" w:rsidRPr="007E03CA" w:rsidRDefault="002D49A3" w:rsidP="002D49A3">
      <w:pPr>
        <w:jc w:val="right"/>
        <w:rPr>
          <w:sz w:val="22"/>
          <w:szCs w:val="22"/>
        </w:rPr>
      </w:pPr>
      <w:r w:rsidRPr="007E03CA">
        <w:rPr>
          <w:sz w:val="22"/>
          <w:szCs w:val="22"/>
        </w:rPr>
        <w:t xml:space="preserve">                                                    </w:t>
      </w:r>
      <w:r w:rsidR="007E03CA">
        <w:rPr>
          <w:sz w:val="22"/>
          <w:szCs w:val="22"/>
        </w:rPr>
        <w:t xml:space="preserve">                            </w:t>
      </w:r>
      <w:r w:rsidRPr="007E03CA">
        <w:rPr>
          <w:sz w:val="22"/>
          <w:szCs w:val="22"/>
        </w:rPr>
        <w:t>сельского   Совета депутатов</w:t>
      </w:r>
      <w:r w:rsidR="006A2790" w:rsidRPr="007E03CA">
        <w:rPr>
          <w:sz w:val="22"/>
          <w:szCs w:val="22"/>
        </w:rPr>
        <w:t xml:space="preserve"> от</w:t>
      </w:r>
      <w:r w:rsidR="002F4B47">
        <w:rPr>
          <w:sz w:val="22"/>
          <w:szCs w:val="22"/>
        </w:rPr>
        <w:t>02.10</w:t>
      </w:r>
      <w:r w:rsidR="00E211C0" w:rsidRPr="007E03CA">
        <w:rPr>
          <w:sz w:val="22"/>
          <w:szCs w:val="22"/>
        </w:rPr>
        <w:t>.2020</w:t>
      </w:r>
      <w:r w:rsidR="006A2790" w:rsidRPr="007E03CA">
        <w:rPr>
          <w:sz w:val="22"/>
          <w:szCs w:val="22"/>
        </w:rPr>
        <w:t xml:space="preserve"> № </w:t>
      </w:r>
      <w:r w:rsidR="002F4B47">
        <w:rPr>
          <w:sz w:val="22"/>
          <w:szCs w:val="22"/>
        </w:rPr>
        <w:t>2-7</w:t>
      </w:r>
      <w:r w:rsidR="007E03CA" w:rsidRPr="007E03CA">
        <w:rPr>
          <w:sz w:val="22"/>
          <w:szCs w:val="22"/>
        </w:rPr>
        <w:t>р</w:t>
      </w:r>
    </w:p>
    <w:p w:rsidR="002D49A3" w:rsidRPr="007E03CA" w:rsidRDefault="006A2790" w:rsidP="002D49A3">
      <w:pPr>
        <w:jc w:val="right"/>
        <w:rPr>
          <w:sz w:val="22"/>
          <w:szCs w:val="22"/>
        </w:rPr>
      </w:pPr>
      <w:r w:rsidRPr="007E03CA">
        <w:rPr>
          <w:sz w:val="22"/>
          <w:szCs w:val="22"/>
        </w:rPr>
        <w:t xml:space="preserve"> </w:t>
      </w:r>
      <w:proofErr w:type="gramStart"/>
      <w:r w:rsidR="002D49A3" w:rsidRPr="007E03CA">
        <w:rPr>
          <w:sz w:val="22"/>
          <w:szCs w:val="22"/>
        </w:rPr>
        <w:t xml:space="preserve">(в редакции Решение  от 15.08.2014 № 42-120р, от 15.07.2015 № 55-156, </w:t>
      </w:r>
      <w:proofErr w:type="gramEnd"/>
    </w:p>
    <w:p w:rsidR="002D49A3" w:rsidRPr="007E03CA" w:rsidRDefault="002D49A3" w:rsidP="006A2790">
      <w:pPr>
        <w:jc w:val="right"/>
        <w:rPr>
          <w:sz w:val="22"/>
          <w:szCs w:val="22"/>
        </w:rPr>
      </w:pPr>
      <w:r w:rsidRPr="007E03CA">
        <w:rPr>
          <w:sz w:val="22"/>
          <w:szCs w:val="22"/>
        </w:rPr>
        <w:t>от 29.12.2016 № 17-53р, от  29.12.2016 № 17-53р, 28.12.2017г. № 26-82р</w:t>
      </w:r>
      <w:r w:rsidR="00C62C71" w:rsidRPr="007E03CA">
        <w:rPr>
          <w:sz w:val="22"/>
          <w:szCs w:val="22"/>
        </w:rPr>
        <w:t>, от 21.06.2018г № 29-16р</w:t>
      </w:r>
      <w:r w:rsidR="006A2790" w:rsidRPr="007E03CA">
        <w:rPr>
          <w:sz w:val="22"/>
          <w:szCs w:val="22"/>
        </w:rPr>
        <w:t>, от 30.08.2018г. № 31-23р</w:t>
      </w:r>
      <w:r w:rsidR="002C142A" w:rsidRPr="007E03CA">
        <w:rPr>
          <w:sz w:val="22"/>
          <w:szCs w:val="22"/>
        </w:rPr>
        <w:t>, 24.09.2019 № 44-20р</w:t>
      </w:r>
      <w:r w:rsidR="002B66A1">
        <w:rPr>
          <w:sz w:val="22"/>
          <w:szCs w:val="22"/>
        </w:rPr>
        <w:t xml:space="preserve">, </w:t>
      </w:r>
      <w:r w:rsidR="002B66A1" w:rsidRPr="005E08DF">
        <w:rPr>
          <w:sz w:val="22"/>
          <w:szCs w:val="22"/>
        </w:rPr>
        <w:t>от 29.04.2020</w:t>
      </w:r>
      <w:r w:rsidR="00CD0B4A" w:rsidRPr="005E08DF">
        <w:rPr>
          <w:sz w:val="22"/>
          <w:szCs w:val="22"/>
        </w:rPr>
        <w:t xml:space="preserve">г. </w:t>
      </w:r>
      <w:r w:rsidR="002B66A1" w:rsidRPr="005E08DF">
        <w:rPr>
          <w:sz w:val="22"/>
          <w:szCs w:val="22"/>
        </w:rPr>
        <w:t>№49-7р</w:t>
      </w:r>
      <w:proofErr w:type="gramStart"/>
      <w:r w:rsidR="002C142A" w:rsidRPr="007E03CA">
        <w:rPr>
          <w:sz w:val="22"/>
          <w:szCs w:val="22"/>
        </w:rPr>
        <w:t xml:space="preserve"> </w:t>
      </w:r>
      <w:r w:rsidRPr="007E03CA">
        <w:rPr>
          <w:sz w:val="22"/>
          <w:szCs w:val="22"/>
        </w:rPr>
        <w:t>)</w:t>
      </w:r>
      <w:proofErr w:type="gramEnd"/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0C4908" w:rsidRDefault="000C4908" w:rsidP="00842488">
      <w:pPr>
        <w:rPr>
          <w:sz w:val="24"/>
          <w:szCs w:val="24"/>
        </w:rPr>
      </w:pPr>
    </w:p>
    <w:p w:rsidR="00BB372A" w:rsidRPr="00C62C71" w:rsidRDefault="00BB372A" w:rsidP="00C62C71">
      <w:pPr>
        <w:pStyle w:val="6"/>
        <w:spacing w:line="240" w:lineRule="atLeast"/>
        <w:rPr>
          <w:b w:val="0"/>
          <w:szCs w:val="28"/>
        </w:rPr>
      </w:pPr>
      <w:r w:rsidRPr="0077768F">
        <w:rPr>
          <w:b w:val="0"/>
          <w:szCs w:val="28"/>
        </w:rPr>
        <w:t>ОПЛАТА ТРУДА ВЫБОРНЫХ ДОЛЖНОСТНЫХ ЛИЦ</w:t>
      </w:r>
    </w:p>
    <w:p w:rsidR="00BB372A" w:rsidRPr="002322FB" w:rsidRDefault="00BB372A" w:rsidP="00BB372A">
      <w:pPr>
        <w:rPr>
          <w:sz w:val="28"/>
          <w:szCs w:val="28"/>
        </w:rPr>
      </w:pPr>
      <w:r>
        <w:t xml:space="preserve">                  </w:t>
      </w:r>
      <w:r w:rsidRPr="002322FB">
        <w:rPr>
          <w:sz w:val="28"/>
          <w:szCs w:val="28"/>
        </w:rPr>
        <w:t>1.  Установить, что оплата труда выборных должностных лиц состоит из денежного вознаграждения и ежемесячного денежного поощрения.</w:t>
      </w:r>
    </w:p>
    <w:p w:rsidR="00BB372A" w:rsidRPr="0077768F" w:rsidRDefault="00BB372A" w:rsidP="00BB372A">
      <w:pPr>
        <w:pStyle w:val="7"/>
        <w:jc w:val="center"/>
        <w:rPr>
          <w:b w:val="0"/>
          <w:szCs w:val="28"/>
        </w:rPr>
      </w:pPr>
      <w:r>
        <w:rPr>
          <w:szCs w:val="28"/>
        </w:rPr>
        <w:t xml:space="preserve">        </w:t>
      </w:r>
      <w:r w:rsidRPr="0077768F">
        <w:rPr>
          <w:b w:val="0"/>
          <w:szCs w:val="28"/>
        </w:rPr>
        <w:t>2.  Размер денежного  вознаграждения выборных  должностных лиц</w:t>
      </w:r>
    </w:p>
    <w:p w:rsidR="00BB372A" w:rsidRPr="0077768F" w:rsidRDefault="00BB372A" w:rsidP="00BB372A">
      <w:pPr>
        <w:pStyle w:val="7"/>
        <w:rPr>
          <w:b w:val="0"/>
          <w:szCs w:val="28"/>
        </w:rPr>
      </w:pPr>
      <w:r w:rsidRPr="0077768F">
        <w:rPr>
          <w:b w:val="0"/>
          <w:szCs w:val="28"/>
        </w:rPr>
        <w:t>устанавливается в следующих размерах:</w:t>
      </w:r>
    </w:p>
    <w:p w:rsidR="00BB372A" w:rsidRDefault="00BB372A" w:rsidP="00BB372A">
      <w:pPr>
        <w:jc w:val="right"/>
      </w:pPr>
      <w:r w:rsidRPr="0077768F">
        <w:t xml:space="preserve">                                                                                   </w:t>
      </w:r>
      <w:r>
        <w:t xml:space="preserve">                    (</w:t>
      </w:r>
      <w:r w:rsidRPr="00216F0E">
        <w:rPr>
          <w:sz w:val="28"/>
          <w:szCs w:val="28"/>
        </w:rPr>
        <w:t>рублей в месяц</w:t>
      </w:r>
      <w:r>
        <w:t>)</w:t>
      </w:r>
    </w:p>
    <w:p w:rsidR="00BB372A" w:rsidRDefault="00BB372A" w:rsidP="00BB372A">
      <w: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BB372A" w:rsidRPr="00FB1FA1" w:rsidTr="00AB755A">
        <w:tc>
          <w:tcPr>
            <w:tcW w:w="3189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190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B372A" w:rsidRPr="00FB1FA1" w:rsidRDefault="00BB372A" w:rsidP="00AB755A">
            <w:pPr>
              <w:jc w:val="center"/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Размер денежного  поощрения</w:t>
            </w:r>
          </w:p>
        </w:tc>
      </w:tr>
      <w:tr w:rsidR="00BB372A" w:rsidRPr="00FB1FA1" w:rsidTr="00AB755A">
        <w:tc>
          <w:tcPr>
            <w:tcW w:w="3189" w:type="dxa"/>
          </w:tcPr>
          <w:p w:rsidR="00BB372A" w:rsidRPr="00FB1FA1" w:rsidRDefault="00BB372A" w:rsidP="00AB755A">
            <w:pPr>
              <w:rPr>
                <w:sz w:val="28"/>
                <w:szCs w:val="28"/>
              </w:rPr>
            </w:pPr>
            <w:r w:rsidRPr="00FB1FA1">
              <w:rPr>
                <w:sz w:val="28"/>
                <w:szCs w:val="28"/>
              </w:rPr>
              <w:t>Глава  муниципального  образования</w:t>
            </w:r>
          </w:p>
          <w:p w:rsidR="00BB372A" w:rsidRPr="00FB1FA1" w:rsidRDefault="00BB372A" w:rsidP="00AB755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B372A" w:rsidRPr="00AD75D8" w:rsidRDefault="00BB372A" w:rsidP="00AB755A">
            <w:pPr>
              <w:jc w:val="center"/>
              <w:rPr>
                <w:sz w:val="28"/>
                <w:szCs w:val="28"/>
              </w:rPr>
            </w:pPr>
          </w:p>
          <w:p w:rsidR="00BB372A" w:rsidRPr="00AD75D8" w:rsidRDefault="00FF7E80" w:rsidP="00AB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18802</w:t>
            </w:r>
            <w:r w:rsidR="006A2790">
              <w:rPr>
                <w:sz w:val="28"/>
                <w:szCs w:val="28"/>
              </w:rPr>
              <w:t>,00</w:t>
            </w:r>
          </w:p>
          <w:p w:rsidR="00FE7A50" w:rsidRPr="00AD75D8" w:rsidRDefault="00FE7A50" w:rsidP="00AB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372A" w:rsidRPr="00AD75D8" w:rsidRDefault="00BB372A" w:rsidP="00AB755A">
            <w:pPr>
              <w:jc w:val="center"/>
              <w:rPr>
                <w:sz w:val="28"/>
                <w:szCs w:val="28"/>
              </w:rPr>
            </w:pPr>
          </w:p>
          <w:p w:rsidR="00BB372A" w:rsidRPr="00AD75D8" w:rsidRDefault="00FF7E80" w:rsidP="002C1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18802</w:t>
            </w:r>
            <w:r w:rsidR="006A2790">
              <w:rPr>
                <w:sz w:val="28"/>
                <w:szCs w:val="28"/>
              </w:rPr>
              <w:t>,00</w:t>
            </w:r>
          </w:p>
        </w:tc>
      </w:tr>
    </w:tbl>
    <w:p w:rsidR="00BB372A" w:rsidRDefault="00BB372A" w:rsidP="00BB372A"/>
    <w:p w:rsidR="00BB372A" w:rsidRPr="00EB6E2E" w:rsidRDefault="00BB372A" w:rsidP="00404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56E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>Размеры ежемесячного денежного поощрения не должны превышать размеров денежного вознаграждения, установленных настоящим положением.</w:t>
      </w:r>
    </w:p>
    <w:p w:rsidR="00BB372A" w:rsidRPr="00AF4E71" w:rsidRDefault="00BB372A" w:rsidP="004049EA">
      <w:pPr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1403FC">
        <w:rPr>
          <w:sz w:val="28"/>
          <w:szCs w:val="28"/>
        </w:rPr>
        <w:t>Р</w:t>
      </w:r>
      <w:r>
        <w:rPr>
          <w:sz w:val="28"/>
          <w:szCs w:val="28"/>
        </w:rPr>
        <w:t>азмеры денежного вознаграждения</w:t>
      </w:r>
      <w:r w:rsidRPr="00AF4E71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AF4E71">
        <w:rPr>
          <w:rFonts w:cs="Calibri"/>
          <w:sz w:val="28"/>
          <w:szCs w:val="28"/>
        </w:rPr>
        <w:t xml:space="preserve">выборных должностных лиц и лиц, замещающих иные муниципальные должности,  установлены исходя из </w:t>
      </w:r>
      <w:proofErr w:type="gramStart"/>
      <w:r w:rsidRPr="00AF4E71">
        <w:rPr>
          <w:rFonts w:cs="Calibri"/>
          <w:sz w:val="28"/>
          <w:szCs w:val="28"/>
        </w:rPr>
        <w:t>размеров оплаты труда</w:t>
      </w:r>
      <w:proofErr w:type="gramEnd"/>
      <w:r w:rsidRPr="00AF4E71">
        <w:rPr>
          <w:rFonts w:cs="Calibri"/>
          <w:sz w:val="28"/>
          <w:szCs w:val="28"/>
        </w:rPr>
        <w:t xml:space="preserve"> выборных должностных лиц и лиц, замещающих иные муниципальные должности, установленных настоящим приложением, с учетом коэффициента 1,2.</w:t>
      </w:r>
    </w:p>
    <w:p w:rsidR="00BB372A" w:rsidRPr="00F54B69" w:rsidRDefault="00BB372A" w:rsidP="004049EA">
      <w:pPr>
        <w:jc w:val="both"/>
        <w:rPr>
          <w:color w:val="000000"/>
          <w:spacing w:val="-1"/>
          <w:sz w:val="29"/>
          <w:szCs w:val="29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</w:t>
      </w:r>
      <w:r w:rsidRPr="00A37728">
        <w:rPr>
          <w:sz w:val="28"/>
          <w:szCs w:val="28"/>
        </w:rPr>
        <w:t>.</w:t>
      </w:r>
      <w:r w:rsidR="002D49A3">
        <w:rPr>
          <w:color w:val="000000"/>
          <w:spacing w:val="-1"/>
          <w:sz w:val="29"/>
          <w:szCs w:val="29"/>
        </w:rPr>
        <w:t>Р</w:t>
      </w:r>
      <w:r w:rsidR="00F54B69" w:rsidRPr="00A37728">
        <w:rPr>
          <w:color w:val="000000"/>
          <w:spacing w:val="-1"/>
          <w:sz w:val="29"/>
          <w:szCs w:val="29"/>
        </w:rPr>
        <w:t>азмеры ежемесячного денежного вознаграждения индексируются (увеличиваются) в размерах и в</w:t>
      </w:r>
      <w:r w:rsidR="00DF7519" w:rsidRPr="00A37728">
        <w:rPr>
          <w:color w:val="000000"/>
          <w:spacing w:val="-1"/>
          <w:sz w:val="29"/>
          <w:szCs w:val="29"/>
        </w:rPr>
        <w:t xml:space="preserve"> сроки</w:t>
      </w:r>
      <w:r w:rsidR="00F54B69" w:rsidRPr="00A37728">
        <w:rPr>
          <w:color w:val="000000"/>
          <w:spacing w:val="-1"/>
          <w:sz w:val="29"/>
          <w:szCs w:val="29"/>
        </w:rPr>
        <w:t xml:space="preserve"> предусмотренные Законом Красноярского края о краевом бюджете</w:t>
      </w:r>
      <w:r w:rsidR="00DF7519" w:rsidRPr="00A37728">
        <w:rPr>
          <w:color w:val="000000"/>
          <w:spacing w:val="-1"/>
          <w:sz w:val="29"/>
          <w:szCs w:val="29"/>
        </w:rPr>
        <w:t xml:space="preserve"> на очередной финансовый год и</w:t>
      </w:r>
      <w:r w:rsidR="0005716C" w:rsidRPr="00A37728">
        <w:rPr>
          <w:color w:val="000000"/>
          <w:spacing w:val="-1"/>
          <w:sz w:val="29"/>
          <w:szCs w:val="29"/>
        </w:rPr>
        <w:t xml:space="preserve"> плановый период для индексации </w:t>
      </w:r>
      <w:r w:rsidR="00DF7519" w:rsidRPr="00A37728">
        <w:rPr>
          <w:color w:val="000000"/>
          <w:spacing w:val="-1"/>
          <w:sz w:val="29"/>
          <w:szCs w:val="29"/>
        </w:rPr>
        <w:t>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 гражданской службы Красноярского края.</w:t>
      </w:r>
      <w:proofErr w:type="gramEnd"/>
    </w:p>
    <w:p w:rsidR="00BB372A" w:rsidRDefault="00BB372A" w:rsidP="004049EA">
      <w:pPr>
        <w:jc w:val="both"/>
      </w:pPr>
      <w:r>
        <w:rPr>
          <w:sz w:val="28"/>
          <w:szCs w:val="28"/>
        </w:rPr>
        <w:t xml:space="preserve">           6</w:t>
      </w:r>
      <w:r w:rsidRPr="005756E8">
        <w:rPr>
          <w:sz w:val="28"/>
          <w:szCs w:val="28"/>
        </w:rPr>
        <w:t xml:space="preserve">. </w:t>
      </w:r>
      <w:proofErr w:type="gramStart"/>
      <w:r w:rsidRPr="005756E8"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 xml:space="preserve"> установленный федеральными и краевым</w:t>
      </w:r>
      <w:r>
        <w:rPr>
          <w:sz w:val="28"/>
          <w:szCs w:val="28"/>
        </w:rPr>
        <w:t xml:space="preserve"> </w:t>
      </w:r>
      <w:r w:rsidRPr="005756E8">
        <w:rPr>
          <w:sz w:val="28"/>
          <w:szCs w:val="28"/>
        </w:rPr>
        <w:t>и нормативными актами.</w:t>
      </w:r>
      <w:proofErr w:type="gramEnd"/>
    </w:p>
    <w:p w:rsidR="002867F3" w:rsidRPr="001D58E5" w:rsidRDefault="002867F3" w:rsidP="002867F3">
      <w:pPr>
        <w:shd w:val="clear" w:color="auto" w:fill="FFFFFF"/>
        <w:ind w:firstLine="360"/>
        <w:rPr>
          <w:color w:val="000000"/>
          <w:sz w:val="28"/>
          <w:szCs w:val="28"/>
        </w:rPr>
      </w:pPr>
    </w:p>
    <w:p w:rsidR="00894F33" w:rsidRPr="002867F3" w:rsidRDefault="00894F33" w:rsidP="002867F3">
      <w:pPr>
        <w:shd w:val="clear" w:color="auto" w:fill="FFFFFF"/>
        <w:rPr>
          <w:color w:val="000000"/>
          <w:sz w:val="28"/>
          <w:szCs w:val="28"/>
        </w:rPr>
      </w:pPr>
    </w:p>
    <w:sectPr w:rsidR="00894F33" w:rsidRPr="002867F3" w:rsidSect="00CE7E6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D4"/>
    <w:multiLevelType w:val="hybridMultilevel"/>
    <w:tmpl w:val="800CF47A"/>
    <w:lvl w:ilvl="0" w:tplc="247E526C">
      <w:start w:val="5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747D30D5"/>
    <w:multiLevelType w:val="hybridMultilevel"/>
    <w:tmpl w:val="8C4E0162"/>
    <w:lvl w:ilvl="0" w:tplc="D78A5704">
      <w:start w:val="1"/>
      <w:numFmt w:val="decimal"/>
      <w:lvlText w:val="%1."/>
      <w:lvlJc w:val="left"/>
      <w:pPr>
        <w:tabs>
          <w:tab w:val="num" w:pos="1969"/>
        </w:tabs>
        <w:ind w:left="19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4F33"/>
    <w:rsid w:val="00007E01"/>
    <w:rsid w:val="0005716C"/>
    <w:rsid w:val="000C4908"/>
    <w:rsid w:val="000F3165"/>
    <w:rsid w:val="001028C0"/>
    <w:rsid w:val="001233DF"/>
    <w:rsid w:val="001403FC"/>
    <w:rsid w:val="00180780"/>
    <w:rsid w:val="00184976"/>
    <w:rsid w:val="001B01F2"/>
    <w:rsid w:val="001C794C"/>
    <w:rsid w:val="001E26F9"/>
    <w:rsid w:val="0022001A"/>
    <w:rsid w:val="002347C0"/>
    <w:rsid w:val="00247E5C"/>
    <w:rsid w:val="002628C1"/>
    <w:rsid w:val="002867F3"/>
    <w:rsid w:val="00292BD5"/>
    <w:rsid w:val="002A335A"/>
    <w:rsid w:val="002A49AE"/>
    <w:rsid w:val="002B66A1"/>
    <w:rsid w:val="002C142A"/>
    <w:rsid w:val="002C2791"/>
    <w:rsid w:val="002D297B"/>
    <w:rsid w:val="002D49A3"/>
    <w:rsid w:val="002F4162"/>
    <w:rsid w:val="002F4B47"/>
    <w:rsid w:val="003477AA"/>
    <w:rsid w:val="00350CB4"/>
    <w:rsid w:val="00352C29"/>
    <w:rsid w:val="00374013"/>
    <w:rsid w:val="003F3DDA"/>
    <w:rsid w:val="004049EA"/>
    <w:rsid w:val="004344EA"/>
    <w:rsid w:val="004521F1"/>
    <w:rsid w:val="0047765A"/>
    <w:rsid w:val="004830D8"/>
    <w:rsid w:val="004C4CD1"/>
    <w:rsid w:val="00514186"/>
    <w:rsid w:val="00516F38"/>
    <w:rsid w:val="00521303"/>
    <w:rsid w:val="0053279B"/>
    <w:rsid w:val="005747DF"/>
    <w:rsid w:val="005A1798"/>
    <w:rsid w:val="005D10A6"/>
    <w:rsid w:val="005E08DF"/>
    <w:rsid w:val="006427AC"/>
    <w:rsid w:val="0064755B"/>
    <w:rsid w:val="00652C08"/>
    <w:rsid w:val="006825EB"/>
    <w:rsid w:val="006A1DBA"/>
    <w:rsid w:val="006A2790"/>
    <w:rsid w:val="006B7D57"/>
    <w:rsid w:val="006E6260"/>
    <w:rsid w:val="0074125B"/>
    <w:rsid w:val="0077768F"/>
    <w:rsid w:val="007948F1"/>
    <w:rsid w:val="007A2E61"/>
    <w:rsid w:val="007E03CA"/>
    <w:rsid w:val="007E5CA3"/>
    <w:rsid w:val="007F3C22"/>
    <w:rsid w:val="00842488"/>
    <w:rsid w:val="008468EE"/>
    <w:rsid w:val="00894F33"/>
    <w:rsid w:val="008D0F37"/>
    <w:rsid w:val="0090543F"/>
    <w:rsid w:val="00952249"/>
    <w:rsid w:val="009826A0"/>
    <w:rsid w:val="00983D20"/>
    <w:rsid w:val="009963DD"/>
    <w:rsid w:val="009E1515"/>
    <w:rsid w:val="009E6A51"/>
    <w:rsid w:val="009F5829"/>
    <w:rsid w:val="00A06174"/>
    <w:rsid w:val="00A104B8"/>
    <w:rsid w:val="00A35149"/>
    <w:rsid w:val="00A37728"/>
    <w:rsid w:val="00AB755A"/>
    <w:rsid w:val="00AC4685"/>
    <w:rsid w:val="00AD728A"/>
    <w:rsid w:val="00AD75D8"/>
    <w:rsid w:val="00AE4DBE"/>
    <w:rsid w:val="00AE59C1"/>
    <w:rsid w:val="00B00230"/>
    <w:rsid w:val="00B02DD5"/>
    <w:rsid w:val="00B05C5D"/>
    <w:rsid w:val="00B22229"/>
    <w:rsid w:val="00BA4451"/>
    <w:rsid w:val="00BB372A"/>
    <w:rsid w:val="00BC2191"/>
    <w:rsid w:val="00BD4C33"/>
    <w:rsid w:val="00BF0D46"/>
    <w:rsid w:val="00C20B99"/>
    <w:rsid w:val="00C3696E"/>
    <w:rsid w:val="00C62C71"/>
    <w:rsid w:val="00CD0B4A"/>
    <w:rsid w:val="00CD762D"/>
    <w:rsid w:val="00CE7E6D"/>
    <w:rsid w:val="00D45CB1"/>
    <w:rsid w:val="00D72557"/>
    <w:rsid w:val="00D75529"/>
    <w:rsid w:val="00D97429"/>
    <w:rsid w:val="00DF7519"/>
    <w:rsid w:val="00E211C0"/>
    <w:rsid w:val="00E743C8"/>
    <w:rsid w:val="00E80E40"/>
    <w:rsid w:val="00E85E70"/>
    <w:rsid w:val="00E961A5"/>
    <w:rsid w:val="00EA7831"/>
    <w:rsid w:val="00EE354E"/>
    <w:rsid w:val="00EF36B7"/>
    <w:rsid w:val="00EF7776"/>
    <w:rsid w:val="00F07DB4"/>
    <w:rsid w:val="00F11F70"/>
    <w:rsid w:val="00F14A9D"/>
    <w:rsid w:val="00F368FA"/>
    <w:rsid w:val="00F54B69"/>
    <w:rsid w:val="00FC4E4B"/>
    <w:rsid w:val="00FD1609"/>
    <w:rsid w:val="00FE7A50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01F2"/>
    <w:pPr>
      <w:keepNext/>
      <w:shd w:val="clear" w:color="auto" w:fill="FFFFFF"/>
      <w:ind w:firstLine="709"/>
      <w:outlineLvl w:val="0"/>
    </w:pPr>
    <w:rPr>
      <w:color w:val="000000"/>
      <w:spacing w:val="-2"/>
      <w:w w:val="101"/>
      <w:sz w:val="28"/>
      <w:szCs w:val="28"/>
    </w:rPr>
  </w:style>
  <w:style w:type="paragraph" w:styleId="2">
    <w:name w:val="heading 2"/>
    <w:basedOn w:val="a"/>
    <w:next w:val="a"/>
    <w:qFormat/>
    <w:rsid w:val="001B01F2"/>
    <w:pPr>
      <w:keepNext/>
      <w:shd w:val="clear" w:color="auto" w:fill="FFFFFF"/>
      <w:jc w:val="right"/>
      <w:outlineLvl w:val="1"/>
    </w:pPr>
    <w:rPr>
      <w:color w:val="000000"/>
      <w:spacing w:val="-16"/>
      <w:sz w:val="29"/>
      <w:szCs w:val="29"/>
    </w:rPr>
  </w:style>
  <w:style w:type="paragraph" w:styleId="3">
    <w:name w:val="heading 3"/>
    <w:basedOn w:val="a"/>
    <w:next w:val="a"/>
    <w:qFormat/>
    <w:rsid w:val="001B01F2"/>
    <w:pPr>
      <w:keepNext/>
      <w:shd w:val="clear" w:color="auto" w:fill="FFFFFF"/>
      <w:spacing w:before="326"/>
      <w:jc w:val="center"/>
      <w:outlineLvl w:val="2"/>
    </w:pPr>
    <w:rPr>
      <w:b/>
      <w:bCs/>
      <w:color w:val="000000"/>
      <w:spacing w:val="-20"/>
      <w:sz w:val="29"/>
      <w:szCs w:val="29"/>
    </w:rPr>
  </w:style>
  <w:style w:type="paragraph" w:styleId="4">
    <w:name w:val="heading 4"/>
    <w:basedOn w:val="a"/>
    <w:next w:val="a"/>
    <w:qFormat/>
    <w:rsid w:val="001B01F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01F2"/>
    <w:pPr>
      <w:keepNext/>
      <w:shd w:val="clear" w:color="auto" w:fill="FFFFFF"/>
      <w:spacing w:line="326" w:lineRule="exact"/>
      <w:ind w:right="134"/>
      <w:jc w:val="right"/>
      <w:outlineLvl w:val="4"/>
    </w:pPr>
    <w:rPr>
      <w:color w:val="000000"/>
      <w:spacing w:val="-7"/>
      <w:sz w:val="28"/>
      <w:szCs w:val="28"/>
    </w:rPr>
  </w:style>
  <w:style w:type="paragraph" w:styleId="6">
    <w:name w:val="heading 6"/>
    <w:basedOn w:val="a"/>
    <w:next w:val="a"/>
    <w:qFormat/>
    <w:rsid w:val="001B01F2"/>
    <w:pPr>
      <w:keepNext/>
      <w:shd w:val="clear" w:color="auto" w:fill="FFFFFF"/>
      <w:spacing w:after="384" w:line="336" w:lineRule="exact"/>
      <w:jc w:val="center"/>
      <w:outlineLvl w:val="5"/>
    </w:pPr>
    <w:rPr>
      <w:b/>
      <w:bCs/>
      <w:color w:val="000000"/>
      <w:spacing w:val="-17"/>
      <w:sz w:val="28"/>
      <w:szCs w:val="29"/>
    </w:rPr>
  </w:style>
  <w:style w:type="paragraph" w:styleId="7">
    <w:name w:val="heading 7"/>
    <w:basedOn w:val="a"/>
    <w:next w:val="a"/>
    <w:qFormat/>
    <w:rsid w:val="001B01F2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01F2"/>
    <w:pPr>
      <w:shd w:val="clear" w:color="auto" w:fill="FFFFFF"/>
      <w:spacing w:before="10" w:line="317" w:lineRule="exact"/>
    </w:pPr>
    <w:rPr>
      <w:color w:val="000000"/>
      <w:spacing w:val="-2"/>
      <w:w w:val="101"/>
      <w:sz w:val="28"/>
      <w:szCs w:val="28"/>
    </w:rPr>
  </w:style>
  <w:style w:type="paragraph" w:styleId="a4">
    <w:name w:val="Body Text Indent"/>
    <w:basedOn w:val="a"/>
    <w:rsid w:val="001B01F2"/>
    <w:pPr>
      <w:shd w:val="clear" w:color="auto" w:fill="FFFFFF"/>
      <w:ind w:firstLine="709"/>
      <w:jc w:val="both"/>
    </w:pPr>
    <w:rPr>
      <w:color w:val="000000"/>
      <w:spacing w:val="-7"/>
      <w:sz w:val="29"/>
      <w:szCs w:val="29"/>
    </w:rPr>
  </w:style>
  <w:style w:type="paragraph" w:styleId="20">
    <w:name w:val="Body Text Indent 2"/>
    <w:basedOn w:val="a"/>
    <w:rsid w:val="001B01F2"/>
    <w:pPr>
      <w:shd w:val="clear" w:color="auto" w:fill="FFFFFF"/>
      <w:tabs>
        <w:tab w:val="left" w:pos="8006"/>
      </w:tabs>
      <w:ind w:firstLine="454"/>
      <w:jc w:val="both"/>
    </w:pPr>
    <w:rPr>
      <w:color w:val="000000"/>
      <w:spacing w:val="-8"/>
      <w:sz w:val="28"/>
      <w:szCs w:val="28"/>
    </w:rPr>
  </w:style>
  <w:style w:type="paragraph" w:styleId="30">
    <w:name w:val="Body Text Indent 3"/>
    <w:basedOn w:val="a"/>
    <w:rsid w:val="001B01F2"/>
    <w:pPr>
      <w:shd w:val="clear" w:color="auto" w:fill="FFFFFF"/>
      <w:ind w:firstLine="709"/>
      <w:jc w:val="both"/>
    </w:pPr>
    <w:rPr>
      <w:color w:val="000000"/>
      <w:spacing w:val="-1"/>
      <w:sz w:val="28"/>
      <w:szCs w:val="28"/>
    </w:rPr>
  </w:style>
  <w:style w:type="table" w:styleId="a5">
    <w:name w:val="Table Grid"/>
    <w:basedOn w:val="a1"/>
    <w:rsid w:val="0090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2A335A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">
    <w:name w:val="Основной текст с отступом1"/>
    <w:basedOn w:val="10"/>
    <w:rsid w:val="002A335A"/>
    <w:pPr>
      <w:widowControl/>
      <w:tabs>
        <w:tab w:val="left" w:pos="5580"/>
      </w:tabs>
      <w:ind w:left="540" w:hanging="540"/>
    </w:pPr>
  </w:style>
  <w:style w:type="paragraph" w:styleId="a6">
    <w:name w:val="Balloon Text"/>
    <w:basedOn w:val="a"/>
    <w:link w:val="a7"/>
    <w:uiPriority w:val="99"/>
    <w:semiHidden/>
    <w:unhideWhenUsed/>
    <w:rsid w:val="002F4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AC6A-7966-4E7D-BD92-DA7F6EF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2020-04-15T03:43:00Z</cp:lastPrinted>
  <dcterms:created xsi:type="dcterms:W3CDTF">2020-09-18T06:30:00Z</dcterms:created>
  <dcterms:modified xsi:type="dcterms:W3CDTF">2020-10-05T01:50:00Z</dcterms:modified>
</cp:coreProperties>
</file>