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C3" w:rsidRPr="000710DA" w:rsidRDefault="00202EC3" w:rsidP="00F70CE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202EC3" w:rsidRPr="000710DA" w:rsidRDefault="00202EC3" w:rsidP="00202EC3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5967B9" w:rsidRDefault="00202EC3" w:rsidP="0054396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3968">
        <w:rPr>
          <w:rFonts w:ascii="Times New Roman" w:hAnsi="Times New Roman" w:cs="Times New Roman"/>
          <w:b/>
          <w:sz w:val="24"/>
          <w:szCs w:val="24"/>
        </w:rPr>
        <w:t>2</w:t>
      </w:r>
      <w:r w:rsidR="0038478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43968">
        <w:rPr>
          <w:rFonts w:ascii="Times New Roman" w:hAnsi="Times New Roman" w:cs="Times New Roman"/>
          <w:b/>
          <w:sz w:val="24"/>
          <w:szCs w:val="24"/>
        </w:rPr>
        <w:t>0</w:t>
      </w:r>
      <w:r w:rsidR="003847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4396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478F" w:rsidRPr="0038478F" w:rsidRDefault="0038478F" w:rsidP="0038478F">
      <w:pPr>
        <w:spacing w:before="240" w:after="0"/>
        <w:outlineLvl w:val="0"/>
        <w:rPr>
          <w:rFonts w:ascii="Times New Roman" w:hAnsi="Times New Roman" w:cs="Times New Roman"/>
          <w:b/>
        </w:rPr>
      </w:pPr>
    </w:p>
    <w:p w:rsidR="0038478F" w:rsidRPr="0038478F" w:rsidRDefault="0038478F" w:rsidP="0038478F">
      <w:pPr>
        <w:spacing w:before="240" w:after="0" w:line="14" w:lineRule="auto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АДМИНИСТРАЦИЯ АЛЕКСЕЕВСКОГО СЕЛЬСОВЕТА</w:t>
      </w:r>
    </w:p>
    <w:p w:rsidR="0038478F" w:rsidRPr="0038478F" w:rsidRDefault="0038478F" w:rsidP="0038478F">
      <w:pPr>
        <w:spacing w:before="240" w:after="0" w:line="14" w:lineRule="auto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КУРАГИНСКОГО РАЙОНА КРАСНОЯРСКОГО КРАЯ</w:t>
      </w:r>
    </w:p>
    <w:p w:rsidR="0038478F" w:rsidRPr="0038478F" w:rsidRDefault="0038478F" w:rsidP="0038478F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38478F">
        <w:rPr>
          <w:rFonts w:ascii="Times New Roman" w:hAnsi="Times New Roman" w:cs="Times New Roman"/>
          <w:b w:val="0"/>
          <w:i w:val="0"/>
          <w:color w:val="000000" w:themeColor="text1"/>
        </w:rPr>
        <w:t>ПОСТАНОВЛЕНИЕ</w:t>
      </w:r>
    </w:p>
    <w:p w:rsidR="0038478F" w:rsidRPr="0038478F" w:rsidRDefault="0038478F" w:rsidP="0038478F">
      <w:pPr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09.09.2020                                    с. Алексеевка                                    № 20-п</w:t>
      </w:r>
    </w:p>
    <w:p w:rsidR="0038478F" w:rsidRPr="0038478F" w:rsidRDefault="0038478F" w:rsidP="0038478F">
      <w:pPr>
        <w:pStyle w:val="4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38478F">
        <w:rPr>
          <w:rFonts w:ascii="Times New Roman" w:hAnsi="Times New Roman" w:cs="Times New Roman"/>
          <w:b w:val="0"/>
          <w:i w:val="0"/>
          <w:color w:val="000000" w:themeColor="text1"/>
        </w:rPr>
        <w:t xml:space="preserve">О  начале   </w:t>
      </w:r>
      <w:proofErr w:type="gramStart"/>
      <w:r w:rsidRPr="0038478F">
        <w:rPr>
          <w:rFonts w:ascii="Times New Roman" w:hAnsi="Times New Roman" w:cs="Times New Roman"/>
          <w:b w:val="0"/>
          <w:i w:val="0"/>
          <w:color w:val="000000" w:themeColor="text1"/>
        </w:rPr>
        <w:t>отопительного</w:t>
      </w:r>
      <w:proofErr w:type="gramEnd"/>
    </w:p>
    <w:p w:rsidR="0038478F" w:rsidRPr="0038478F" w:rsidRDefault="0038478F" w:rsidP="0038478F">
      <w:pPr>
        <w:rPr>
          <w:rFonts w:ascii="Times New Roman" w:hAnsi="Times New Roman" w:cs="Times New Roman"/>
          <w:color w:val="000000" w:themeColor="text1"/>
        </w:rPr>
      </w:pPr>
      <w:r w:rsidRPr="0038478F">
        <w:rPr>
          <w:rFonts w:ascii="Times New Roman" w:hAnsi="Times New Roman" w:cs="Times New Roman"/>
          <w:color w:val="000000" w:themeColor="text1"/>
        </w:rPr>
        <w:t>сезона    2020 – 2021 годов</w:t>
      </w:r>
    </w:p>
    <w:p w:rsidR="0038478F" w:rsidRPr="0038478F" w:rsidRDefault="0038478F" w:rsidP="0038478F">
      <w:pPr>
        <w:ind w:firstLine="708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</w:t>
      </w:r>
      <w:r w:rsidRPr="0038478F"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r w:rsidRPr="0038478F">
        <w:rPr>
          <w:rFonts w:ascii="Times New Roman" w:hAnsi="Times New Roman" w:cs="Times New Roman"/>
        </w:rPr>
        <w:t>ПОСТАНОВЛЯЮ:</w:t>
      </w:r>
    </w:p>
    <w:p w:rsidR="0038478F" w:rsidRPr="0038478F" w:rsidRDefault="0038478F" w:rsidP="0038478F">
      <w:pPr>
        <w:spacing w:after="0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1.  Считать  отопительный  сезон  на территории Алексеевского сельсовета  с 15.09.2020 г (с возможной корректировкой даты).</w:t>
      </w:r>
    </w:p>
    <w:p w:rsidR="0038478F" w:rsidRPr="0038478F" w:rsidRDefault="0038478F" w:rsidP="0038478F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2. </w:t>
      </w:r>
      <w:proofErr w:type="gramStart"/>
      <w:r w:rsidRPr="0038478F">
        <w:rPr>
          <w:rFonts w:ascii="Times New Roman" w:hAnsi="Times New Roman" w:cs="Times New Roman"/>
        </w:rPr>
        <w:t>Контроль за</w:t>
      </w:r>
      <w:proofErr w:type="gramEnd"/>
      <w:r w:rsidRPr="0038478F">
        <w:rPr>
          <w:rFonts w:ascii="Times New Roman" w:hAnsi="Times New Roman" w:cs="Times New Roman"/>
        </w:rPr>
        <w:t xml:space="preserve">  исполнением  данного  постановления оставляю  за  собой.</w:t>
      </w:r>
    </w:p>
    <w:p w:rsidR="0038478F" w:rsidRDefault="0038478F" w:rsidP="0038478F">
      <w:pPr>
        <w:spacing w:after="0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3.  </w:t>
      </w:r>
      <w:r w:rsidRPr="0038478F">
        <w:rPr>
          <w:rFonts w:ascii="Times New Roman" w:eastAsia="Calibri" w:hAnsi="Times New Roman" w:cs="Times New Roman"/>
        </w:rPr>
        <w:t xml:space="preserve">Постановление вступает в силу </w:t>
      </w:r>
      <w:r w:rsidRPr="0038478F">
        <w:rPr>
          <w:rFonts w:ascii="Times New Roman" w:hAnsi="Times New Roman" w:cs="Times New Roman"/>
        </w:rPr>
        <w:t>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38478F">
        <w:rPr>
          <w:rFonts w:ascii="Times New Roman" w:hAnsi="Times New Roman" w:cs="Times New Roman"/>
        </w:rPr>
        <w:t>Alekseevka.bdu.su</w:t>
      </w:r>
      <w:proofErr w:type="spellEnd"/>
      <w:r w:rsidRPr="0038478F">
        <w:rPr>
          <w:rFonts w:ascii="Times New Roman" w:hAnsi="Times New Roman" w:cs="Times New Roman"/>
        </w:rPr>
        <w:t>).</w:t>
      </w:r>
    </w:p>
    <w:p w:rsidR="0038478F" w:rsidRPr="0038478F" w:rsidRDefault="0038478F" w:rsidP="0038478F">
      <w:pPr>
        <w:spacing w:after="0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8478F">
        <w:rPr>
          <w:rFonts w:ascii="Times New Roman" w:hAnsi="Times New Roman" w:cs="Times New Roman"/>
        </w:rPr>
        <w:t>Глава сельсовета                                       Романченко М.В.</w:t>
      </w:r>
    </w:p>
    <w:p w:rsidR="0038478F" w:rsidRPr="0038478F" w:rsidRDefault="0038478F" w:rsidP="0038478F">
      <w:pPr>
        <w:spacing w:after="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АДМИНИСТРАЦИЯ АЛЕКСЕЕВСКОГО СЕЛЬСОВЕТА</w:t>
      </w:r>
    </w:p>
    <w:p w:rsidR="0038478F" w:rsidRPr="0038478F" w:rsidRDefault="0038478F" w:rsidP="0038478F">
      <w:pPr>
        <w:spacing w:after="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КУРАГИНСКОГО РАЙОНА   КРАСНОЯРСКОГО КРАЯ</w:t>
      </w:r>
    </w:p>
    <w:p w:rsidR="0038478F" w:rsidRPr="0038478F" w:rsidRDefault="0038478F" w:rsidP="0038478F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38478F">
        <w:rPr>
          <w:rFonts w:ascii="Times New Roman" w:hAnsi="Times New Roman" w:cs="Times New Roman"/>
          <w:b w:val="0"/>
          <w:i w:val="0"/>
          <w:color w:val="000000" w:themeColor="text1"/>
        </w:rPr>
        <w:t>ПОСТАНОВЛЕНИЕ</w:t>
      </w:r>
    </w:p>
    <w:p w:rsidR="0038478F" w:rsidRPr="0038478F" w:rsidRDefault="0038478F" w:rsidP="0038478F">
      <w:pPr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09.09.2020                                  с. Алексеевка                                    № 21-п</w:t>
      </w:r>
    </w:p>
    <w:p w:rsidR="0038478F" w:rsidRPr="0038478F" w:rsidRDefault="0038478F" w:rsidP="003847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38478F" w:rsidRPr="0038478F" w:rsidRDefault="0038478F" w:rsidP="0038478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В соответствии с пунктом 4 статьи 115.3 Бюджетного кодекса РФ, </w:t>
      </w:r>
      <w:proofErr w:type="gramStart"/>
      <w:r w:rsidRPr="0038478F">
        <w:rPr>
          <w:rFonts w:ascii="Times New Roman" w:hAnsi="Times New Roman" w:cs="Times New Roman"/>
        </w:rPr>
        <w:t xml:space="preserve">руководствуясь </w:t>
      </w:r>
      <w:r w:rsidRPr="0038478F">
        <w:rPr>
          <w:rFonts w:ascii="Times New Roman" w:hAnsi="Times New Roman" w:cs="Times New Roman"/>
          <w:color w:val="000000"/>
        </w:rPr>
        <w:t>У</w:t>
      </w:r>
      <w:r w:rsidRPr="0038478F">
        <w:rPr>
          <w:rFonts w:ascii="Times New Roman" w:hAnsi="Times New Roman" w:cs="Times New Roman"/>
        </w:rPr>
        <w:t>ставом МО Алексеевский  сельсовет ПОСТАНОВЛЯЮ</w:t>
      </w:r>
      <w:proofErr w:type="gramEnd"/>
      <w:r w:rsidRPr="0038478F">
        <w:rPr>
          <w:rFonts w:ascii="Times New Roman" w:hAnsi="Times New Roman" w:cs="Times New Roman"/>
        </w:rPr>
        <w:t>:</w:t>
      </w:r>
    </w:p>
    <w:p w:rsidR="0038478F" w:rsidRPr="0038478F" w:rsidRDefault="0038478F" w:rsidP="003847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478F">
        <w:rPr>
          <w:rFonts w:ascii="Times New Roman" w:eastAsia="Calibri" w:hAnsi="Times New Roman" w:cs="Times New Roman"/>
        </w:rPr>
        <w:t xml:space="preserve">        1. 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38478F">
        <w:rPr>
          <w:rFonts w:ascii="Times New Roman" w:eastAsia="Calibri" w:hAnsi="Times New Roman" w:cs="Times New Roman"/>
        </w:rPr>
        <w:t>ств пр</w:t>
      </w:r>
      <w:proofErr w:type="gramEnd"/>
      <w:r w:rsidRPr="0038478F">
        <w:rPr>
          <w:rFonts w:ascii="Times New Roman" w:eastAsia="Calibri" w:hAnsi="Times New Roman" w:cs="Times New Roman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38478F" w:rsidRPr="0038478F" w:rsidRDefault="0038478F" w:rsidP="003847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478F">
        <w:rPr>
          <w:rFonts w:ascii="Times New Roman" w:eastAsia="Calibri" w:hAnsi="Times New Roman" w:cs="Times New Roman"/>
        </w:rPr>
        <w:t xml:space="preserve">          2. </w:t>
      </w:r>
      <w:proofErr w:type="gramStart"/>
      <w:r w:rsidRPr="0038478F">
        <w:rPr>
          <w:rFonts w:ascii="Times New Roman" w:eastAsia="Calibri" w:hAnsi="Times New Roman" w:cs="Times New Roman"/>
        </w:rPr>
        <w:t>Контроль за</w:t>
      </w:r>
      <w:proofErr w:type="gramEnd"/>
      <w:r w:rsidRPr="0038478F">
        <w:rPr>
          <w:rFonts w:ascii="Times New Roman" w:eastAsia="Calibri" w:hAnsi="Times New Roman" w:cs="Times New Roman"/>
        </w:rPr>
        <w:t xml:space="preserve">  исполнением  данного  постановления оставляю  за  собой.</w:t>
      </w:r>
    </w:p>
    <w:p w:rsidR="0038478F" w:rsidRPr="0038478F" w:rsidRDefault="0038478F" w:rsidP="00384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78F">
        <w:rPr>
          <w:rFonts w:ascii="Times New Roman" w:eastAsia="Calibri" w:hAnsi="Times New Roman" w:cs="Times New Roman"/>
        </w:rPr>
        <w:t xml:space="preserve">          3. Постановление вступает в силу </w:t>
      </w:r>
      <w:r w:rsidRPr="0038478F">
        <w:rPr>
          <w:rFonts w:ascii="Times New Roman" w:hAnsi="Times New Roman" w:cs="Times New Roman"/>
        </w:rPr>
        <w:t>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38478F">
        <w:rPr>
          <w:rFonts w:ascii="Times New Roman" w:hAnsi="Times New Roman" w:cs="Times New Roman"/>
        </w:rPr>
        <w:t>Alekseevka.bdu.su</w:t>
      </w:r>
      <w:proofErr w:type="spellEnd"/>
      <w:r w:rsidRPr="0038478F">
        <w:rPr>
          <w:rFonts w:ascii="Times New Roman" w:hAnsi="Times New Roman" w:cs="Times New Roman"/>
        </w:rPr>
        <w:t xml:space="preserve">). </w:t>
      </w:r>
    </w:p>
    <w:p w:rsidR="0038478F" w:rsidRPr="0038478F" w:rsidRDefault="0038478F" w:rsidP="003847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                                   </w:t>
      </w:r>
    </w:p>
    <w:p w:rsidR="0038478F" w:rsidRPr="0038478F" w:rsidRDefault="0038478F" w:rsidP="0038478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           Глава сельсовета                                                        Романченко М.В.</w:t>
      </w:r>
    </w:p>
    <w:p w:rsidR="0038478F" w:rsidRDefault="0038478F" w:rsidP="0038478F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8478F">
        <w:rPr>
          <w:rFonts w:ascii="Times New Roman" w:hAnsi="Times New Roman" w:cs="Times New Roman"/>
        </w:rPr>
        <w:t xml:space="preserve">Приложение 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8478F">
        <w:rPr>
          <w:rFonts w:ascii="Times New Roman" w:hAnsi="Times New Roman" w:cs="Times New Roman"/>
        </w:rPr>
        <w:t>к постановлению администрации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8478F">
        <w:rPr>
          <w:rFonts w:ascii="Times New Roman" w:hAnsi="Times New Roman" w:cs="Times New Roman"/>
        </w:rPr>
        <w:t xml:space="preserve">Алексеевского сельсовета                                                                                                               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8478F">
        <w:rPr>
          <w:rFonts w:ascii="Times New Roman" w:hAnsi="Times New Roman" w:cs="Times New Roman"/>
        </w:rPr>
        <w:t>от 09.09.2020 № 20-п</w:t>
      </w:r>
    </w:p>
    <w:p w:rsidR="0038478F" w:rsidRPr="0038478F" w:rsidRDefault="0038478F" w:rsidP="0038478F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8478F">
        <w:rPr>
          <w:rFonts w:ascii="Times New Roman" w:hAnsi="Times New Roman" w:cs="Times New Roman"/>
          <w:bCs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8478F">
        <w:rPr>
          <w:rFonts w:ascii="Times New Roman" w:hAnsi="Times New Roman" w:cs="Times New Roman"/>
          <w:bCs/>
        </w:rPr>
        <w:t>ФИНАНСОВОГО СОСТОЯНИЯ ПРИНЦИПАЛА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Общие положения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1.1. </w:t>
      </w:r>
      <w:proofErr w:type="gramStart"/>
      <w:r w:rsidRPr="0038478F">
        <w:rPr>
          <w:rFonts w:ascii="Times New Roman" w:hAnsi="Times New Roman" w:cs="Times New Roman"/>
        </w:rPr>
        <w:t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МО Алексеевский сельсовет требований пункта 4 статьи 115.3 Бюджетного кодекса Российской Федерации.</w:t>
      </w:r>
      <w:proofErr w:type="gramEnd"/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1.2. Проверка финансового состояния принципала проводит МО Алексеевский сельсовет (далее - сельсовет). 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1.3. Период, за который проводится анализ финансового состояния, включает: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а) последний отчетный период текущего года (последний отчетный период);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б) предыдущий финансовый год (2-й отчетный период);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в) год, предшествующий предыдущему финансовому году (1-й отчетный период).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1.4. Для проведения анализа финансового состояния принципалом предоставляются: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1.5. Администрация проводит проверку финансового состояния принципала в течение 20 рабочих дней со дня предоставления перечисленных документов.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Проведение анализа финансового состояния принципала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2.1. Финансовые показатели 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стоимость чистых активов (К</w:t>
      </w:r>
      <w:proofErr w:type="gramStart"/>
      <w:r w:rsidRPr="0038478F">
        <w:rPr>
          <w:rFonts w:ascii="Times New Roman" w:hAnsi="Times New Roman" w:cs="Times New Roman"/>
        </w:rPr>
        <w:t>1</w:t>
      </w:r>
      <w:proofErr w:type="gramEnd"/>
      <w:r w:rsidRPr="0038478F">
        <w:rPr>
          <w:rFonts w:ascii="Times New Roman" w:hAnsi="Times New Roman" w:cs="Times New Roman"/>
        </w:rPr>
        <w:t>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lastRenderedPageBreak/>
        <w:t>- коэффициент покрытия основных средств собственными средствами (К</w:t>
      </w:r>
      <w:proofErr w:type="gramStart"/>
      <w:r w:rsidRPr="0038478F">
        <w:rPr>
          <w:rFonts w:ascii="Times New Roman" w:hAnsi="Times New Roman" w:cs="Times New Roman"/>
        </w:rPr>
        <w:t>2</w:t>
      </w:r>
      <w:proofErr w:type="gramEnd"/>
      <w:r w:rsidRPr="0038478F">
        <w:rPr>
          <w:rFonts w:ascii="Times New Roman" w:hAnsi="Times New Roman" w:cs="Times New Roman"/>
        </w:rPr>
        <w:t>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коэффициент текущей ликвидности (К3);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рентабельность продаж (К</w:t>
      </w:r>
      <w:proofErr w:type="gramStart"/>
      <w:r w:rsidRPr="0038478F">
        <w:rPr>
          <w:rFonts w:ascii="Times New Roman" w:hAnsi="Times New Roman" w:cs="Times New Roman"/>
        </w:rPr>
        <w:t>4</w:t>
      </w:r>
      <w:proofErr w:type="gramEnd"/>
      <w:r w:rsidRPr="0038478F">
        <w:rPr>
          <w:rFonts w:ascii="Times New Roman" w:hAnsi="Times New Roman" w:cs="Times New Roman"/>
        </w:rPr>
        <w:t>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норма чистой прибыли (К5).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bookmarkStart w:id="0" w:name="P68"/>
      <w:bookmarkEnd w:id="0"/>
      <w:r w:rsidRPr="0038478F">
        <w:rPr>
          <w:rFonts w:ascii="Times New Roman" w:hAnsi="Times New Roman" w:cs="Times New Roman"/>
        </w:rPr>
        <w:t>2.2. Методика расчета финансовых показателей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38478F">
        <w:rPr>
          <w:rFonts w:ascii="Times New Roman" w:hAnsi="Times New Roman" w:cs="Times New Roman"/>
        </w:rPr>
        <w:t>1</w:t>
      </w:r>
      <w:proofErr w:type="gramEnd"/>
      <w:r w:rsidRPr="0038478F">
        <w:rPr>
          <w:rFonts w:ascii="Times New Roman" w:hAnsi="Times New Roman" w:cs="Times New Roman"/>
        </w:rPr>
        <w:t>) по состоянию на конец каждого отчетного периода определяется по формуле: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К</w:t>
      </w:r>
      <w:proofErr w:type="gramStart"/>
      <w:r w:rsidRPr="0038478F">
        <w:rPr>
          <w:rFonts w:ascii="Times New Roman" w:hAnsi="Times New Roman" w:cs="Times New Roman"/>
        </w:rPr>
        <w:t>1</w:t>
      </w:r>
      <w:proofErr w:type="gramEnd"/>
      <w:r w:rsidRPr="0038478F">
        <w:rPr>
          <w:rFonts w:ascii="Times New Roman" w:hAnsi="Times New Roman" w:cs="Times New Roman"/>
        </w:rPr>
        <w:t xml:space="preserve"> = СА - ДО - КО + ДБП, где: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СА - совокупные активы (код строки бухгалтерского баланса 1600);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ДО</w:t>
      </w:r>
      <w:proofErr w:type="gramEnd"/>
      <w:r w:rsidRPr="0038478F">
        <w:rPr>
          <w:rFonts w:ascii="Times New Roman" w:hAnsi="Times New Roman" w:cs="Times New Roman"/>
        </w:rPr>
        <w:t xml:space="preserve"> - </w:t>
      </w:r>
      <w:proofErr w:type="gramStart"/>
      <w:r w:rsidRPr="0038478F">
        <w:rPr>
          <w:rFonts w:ascii="Times New Roman" w:hAnsi="Times New Roman" w:cs="Times New Roman"/>
        </w:rPr>
        <w:t>долгосрочные</w:t>
      </w:r>
      <w:proofErr w:type="gramEnd"/>
      <w:r w:rsidRPr="0038478F">
        <w:rPr>
          <w:rFonts w:ascii="Times New Roman" w:hAnsi="Times New Roman" w:cs="Times New Roman"/>
        </w:rPr>
        <w:t xml:space="preserve"> обязательства (код строки бухгалтерского баланса 1400);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КО</w:t>
      </w:r>
      <w:proofErr w:type="gramEnd"/>
      <w:r w:rsidRPr="0038478F">
        <w:rPr>
          <w:rFonts w:ascii="Times New Roman" w:hAnsi="Times New Roman" w:cs="Times New Roman"/>
        </w:rPr>
        <w:t xml:space="preserve"> - краткосрочные обязательства (код строки бухгалтерского баланса 1500);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ДБП - доходы будущих периодов (код строки бухгалтерского баланса 1530).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38478F">
        <w:rPr>
          <w:rFonts w:ascii="Times New Roman" w:hAnsi="Times New Roman" w:cs="Times New Roman"/>
        </w:rPr>
        <w:t>2</w:t>
      </w:r>
      <w:proofErr w:type="gramEnd"/>
      <w:r w:rsidRPr="0038478F">
        <w:rPr>
          <w:rFonts w:ascii="Times New Roman" w:hAnsi="Times New Roman" w:cs="Times New Roman"/>
        </w:rPr>
        <w:t>, К3, К4 и К5 не осуществляется) в следующих случаях: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а) по состоянию </w:t>
      </w:r>
      <w:proofErr w:type="gramStart"/>
      <w:r w:rsidRPr="0038478F">
        <w:rPr>
          <w:rFonts w:ascii="Times New Roman" w:hAnsi="Times New Roman" w:cs="Times New Roman"/>
        </w:rPr>
        <w:t>на конец</w:t>
      </w:r>
      <w:proofErr w:type="gramEnd"/>
      <w:r w:rsidRPr="0038478F">
        <w:rPr>
          <w:rFonts w:ascii="Times New Roman" w:hAnsi="Times New Roman" w:cs="Times New Roman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38478F">
        <w:rPr>
          <w:rFonts w:ascii="Times New Roman" w:hAnsi="Times New Roman" w:cs="Times New Roman"/>
        </w:rPr>
        <w:t>2</w:t>
      </w:r>
      <w:proofErr w:type="gramEnd"/>
      <w:r w:rsidRPr="0038478F">
        <w:rPr>
          <w:rFonts w:ascii="Times New Roman" w:hAnsi="Times New Roman" w:cs="Times New Roman"/>
        </w:rPr>
        <w:t>, К3, К4 и К5.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2.2.4. Коэффициент покрытия основных средств собственными средствами (К</w:t>
      </w:r>
      <w:proofErr w:type="gramStart"/>
      <w:r w:rsidRPr="0038478F">
        <w:rPr>
          <w:rFonts w:ascii="Times New Roman" w:hAnsi="Times New Roman" w:cs="Times New Roman"/>
        </w:rPr>
        <w:t>2</w:t>
      </w:r>
      <w:proofErr w:type="gramEnd"/>
      <w:r w:rsidRPr="0038478F">
        <w:rPr>
          <w:rFonts w:ascii="Times New Roman" w:hAnsi="Times New Roman" w:cs="Times New Roman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  <w:noProof/>
        </w:rPr>
        <w:drawing>
          <wp:inline distT="0" distB="0" distL="0" distR="0">
            <wp:extent cx="1384300" cy="393700"/>
            <wp:effectExtent l="0" t="0" r="0" b="0"/>
            <wp:docPr id="2" name="Рисунок 2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93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ДБП - доходы будущих периодов (код строки 1530 (н.п.) + код строки 1530 (к.п.);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ОС - основные средства (код строки 1150 (н.п.) + код строки 1150 (к.п.).</w:t>
      </w:r>
      <w:proofErr w:type="gramEnd"/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Коэффициент текущей ликвидности рассчитывается по данным бухгалтерского баланса по формуле: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  <w:noProof/>
        </w:rPr>
        <w:drawing>
          <wp:inline distT="0" distB="0" distL="0" distR="0">
            <wp:extent cx="984250" cy="393700"/>
            <wp:effectExtent l="0" t="0" r="0" b="0"/>
            <wp:docPr id="3" name="Рисунок 3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93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ОА - оборотные активы (код строки 1200 (н.п.) + код строки 1200 (к.п.);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  <w:proofErr w:type="gramEnd"/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2.2.6. Рентабельность продаж (К</w:t>
      </w:r>
      <w:proofErr w:type="gramStart"/>
      <w:r w:rsidRPr="0038478F">
        <w:rPr>
          <w:rFonts w:ascii="Times New Roman" w:hAnsi="Times New Roman" w:cs="Times New Roman"/>
        </w:rPr>
        <w:t>4</w:t>
      </w:r>
      <w:proofErr w:type="gramEnd"/>
      <w:r w:rsidRPr="0038478F">
        <w:rPr>
          <w:rFonts w:ascii="Times New Roman" w:hAnsi="Times New Roman" w:cs="Times New Roman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Рентабельность продаж рассчитывается по данным отчета о финансовых результатах по следующей формуле: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а) для каждого отчетного периода: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  <w:noProof/>
        </w:rPr>
        <w:drawing>
          <wp:inline distT="0" distB="0" distL="0" distR="0">
            <wp:extent cx="876300" cy="393700"/>
            <wp:effectExtent l="0" t="0" r="0" b="0"/>
            <wp:docPr id="4" name="Рисунок 4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3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П</w:t>
      </w:r>
      <w:proofErr w:type="gramEnd"/>
      <w:r w:rsidRPr="0038478F">
        <w:rPr>
          <w:rFonts w:ascii="Times New Roman" w:hAnsi="Times New Roman" w:cs="Times New Roman"/>
        </w:rPr>
        <w:t xml:space="preserve"> - прибыль от продаж (код строки 2200);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В</w:t>
      </w:r>
      <w:proofErr w:type="gramEnd"/>
      <w:r w:rsidRPr="0038478F">
        <w:rPr>
          <w:rFonts w:ascii="Times New Roman" w:hAnsi="Times New Roman" w:cs="Times New Roman"/>
        </w:rPr>
        <w:t xml:space="preserve"> - </w:t>
      </w:r>
      <w:proofErr w:type="gramStart"/>
      <w:r w:rsidRPr="0038478F">
        <w:rPr>
          <w:rFonts w:ascii="Times New Roman" w:hAnsi="Times New Roman" w:cs="Times New Roman"/>
        </w:rPr>
        <w:t>выручка</w:t>
      </w:r>
      <w:proofErr w:type="gramEnd"/>
      <w:r w:rsidRPr="0038478F">
        <w:rPr>
          <w:rFonts w:ascii="Times New Roman" w:hAnsi="Times New Roman" w:cs="Times New Roman"/>
        </w:rPr>
        <w:t xml:space="preserve"> (код строки 2110);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б) для всего анализируемого периода: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  <w:noProof/>
        </w:rPr>
        <w:drawing>
          <wp:inline distT="0" distB="0" distL="0" distR="0">
            <wp:extent cx="876300" cy="393700"/>
            <wp:effectExtent l="0" t="0" r="0" b="0"/>
            <wp:docPr id="5" name="Рисунок 5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3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П</w:t>
      </w:r>
      <w:proofErr w:type="gramEnd"/>
      <w:r w:rsidRPr="0038478F">
        <w:rPr>
          <w:rFonts w:ascii="Times New Roman" w:hAnsi="Times New Roman" w:cs="Times New Roman"/>
        </w:rPr>
        <w:t xml:space="preserve"> - прибыль от продаж (код строки 2200</w:t>
      </w:r>
      <w:r w:rsidRPr="0038478F">
        <w:rPr>
          <w:rFonts w:ascii="Times New Roman" w:hAnsi="Times New Roman" w:cs="Times New Roman"/>
          <w:vertAlign w:val="subscript"/>
        </w:rPr>
        <w:t>1</w:t>
      </w:r>
      <w:r w:rsidRPr="0038478F">
        <w:rPr>
          <w:rFonts w:ascii="Times New Roman" w:hAnsi="Times New Roman" w:cs="Times New Roman"/>
        </w:rPr>
        <w:t xml:space="preserve"> + код строки 2200</w:t>
      </w:r>
      <w:r w:rsidRPr="0038478F">
        <w:rPr>
          <w:rFonts w:ascii="Times New Roman" w:hAnsi="Times New Roman" w:cs="Times New Roman"/>
          <w:vertAlign w:val="subscript"/>
        </w:rPr>
        <w:t>2</w:t>
      </w:r>
      <w:r w:rsidRPr="0038478F">
        <w:rPr>
          <w:rFonts w:ascii="Times New Roman" w:hAnsi="Times New Roman" w:cs="Times New Roman"/>
        </w:rPr>
        <w:t xml:space="preserve"> + код строки 2200</w:t>
      </w:r>
      <w:r w:rsidRPr="0038478F">
        <w:rPr>
          <w:rFonts w:ascii="Times New Roman" w:hAnsi="Times New Roman" w:cs="Times New Roman"/>
          <w:vertAlign w:val="subscript"/>
        </w:rPr>
        <w:t>3</w:t>
      </w:r>
      <w:r w:rsidRPr="0038478F">
        <w:rPr>
          <w:rFonts w:ascii="Times New Roman" w:hAnsi="Times New Roman" w:cs="Times New Roman"/>
        </w:rPr>
        <w:t>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В</w:t>
      </w:r>
      <w:proofErr w:type="gramEnd"/>
      <w:r w:rsidRPr="0038478F">
        <w:rPr>
          <w:rFonts w:ascii="Times New Roman" w:hAnsi="Times New Roman" w:cs="Times New Roman"/>
        </w:rPr>
        <w:t xml:space="preserve"> - </w:t>
      </w:r>
      <w:proofErr w:type="gramStart"/>
      <w:r w:rsidRPr="0038478F">
        <w:rPr>
          <w:rFonts w:ascii="Times New Roman" w:hAnsi="Times New Roman" w:cs="Times New Roman"/>
        </w:rPr>
        <w:t>выручка</w:t>
      </w:r>
      <w:proofErr w:type="gramEnd"/>
      <w:r w:rsidRPr="0038478F">
        <w:rPr>
          <w:rFonts w:ascii="Times New Roman" w:hAnsi="Times New Roman" w:cs="Times New Roman"/>
        </w:rPr>
        <w:t xml:space="preserve"> (код строки 2110</w:t>
      </w:r>
      <w:r w:rsidRPr="0038478F">
        <w:rPr>
          <w:rFonts w:ascii="Times New Roman" w:hAnsi="Times New Roman" w:cs="Times New Roman"/>
          <w:vertAlign w:val="subscript"/>
        </w:rPr>
        <w:t>1</w:t>
      </w:r>
      <w:r w:rsidRPr="0038478F">
        <w:rPr>
          <w:rFonts w:ascii="Times New Roman" w:hAnsi="Times New Roman" w:cs="Times New Roman"/>
        </w:rPr>
        <w:t xml:space="preserve"> + код строки 2110</w:t>
      </w:r>
      <w:r w:rsidRPr="0038478F">
        <w:rPr>
          <w:rFonts w:ascii="Times New Roman" w:hAnsi="Times New Roman" w:cs="Times New Roman"/>
          <w:vertAlign w:val="subscript"/>
        </w:rPr>
        <w:t>2</w:t>
      </w:r>
      <w:r w:rsidRPr="0038478F">
        <w:rPr>
          <w:rFonts w:ascii="Times New Roman" w:hAnsi="Times New Roman" w:cs="Times New Roman"/>
        </w:rPr>
        <w:t xml:space="preserve"> + код строки 2110</w:t>
      </w:r>
      <w:r w:rsidRPr="0038478F">
        <w:rPr>
          <w:rFonts w:ascii="Times New Roman" w:hAnsi="Times New Roman" w:cs="Times New Roman"/>
          <w:vertAlign w:val="subscript"/>
        </w:rPr>
        <w:t>3</w:t>
      </w:r>
      <w:r w:rsidRPr="0038478F">
        <w:rPr>
          <w:rFonts w:ascii="Times New Roman" w:hAnsi="Times New Roman" w:cs="Times New Roman"/>
        </w:rPr>
        <w:t>), где 1 - 1-й отчетный период, 2 - 2-й отчетный период, 3 - последний отчетный период.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Норма чистой прибыли рассчитывается по данным отчета о финансовых результатах по формуле: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а) для каждого отчетного периода: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  <w:noProof/>
        </w:rPr>
        <w:drawing>
          <wp:inline distT="0" distB="0" distL="0" distR="0">
            <wp:extent cx="965200" cy="393700"/>
            <wp:effectExtent l="0" t="0" r="0" b="0"/>
            <wp:docPr id="6" name="Рисунок 6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3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ЧП - чистая прибыль (код строки 2400);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В</w:t>
      </w:r>
      <w:proofErr w:type="gramEnd"/>
      <w:r w:rsidRPr="0038478F">
        <w:rPr>
          <w:rFonts w:ascii="Times New Roman" w:hAnsi="Times New Roman" w:cs="Times New Roman"/>
        </w:rPr>
        <w:t xml:space="preserve"> - </w:t>
      </w:r>
      <w:proofErr w:type="gramStart"/>
      <w:r w:rsidRPr="0038478F">
        <w:rPr>
          <w:rFonts w:ascii="Times New Roman" w:hAnsi="Times New Roman" w:cs="Times New Roman"/>
        </w:rPr>
        <w:t>выручка</w:t>
      </w:r>
      <w:proofErr w:type="gramEnd"/>
      <w:r w:rsidRPr="0038478F">
        <w:rPr>
          <w:rFonts w:ascii="Times New Roman" w:hAnsi="Times New Roman" w:cs="Times New Roman"/>
        </w:rPr>
        <w:t xml:space="preserve"> (код строки 2110);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б) для всего анализируемого периода: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  <w:noProof/>
        </w:rPr>
        <w:drawing>
          <wp:inline distT="0" distB="0" distL="0" distR="0">
            <wp:extent cx="965200" cy="393700"/>
            <wp:effectExtent l="0" t="0" r="0" b="0"/>
            <wp:docPr id="7" name="Рисунок 7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3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ЧП - чистая прибыль (код строки 2400</w:t>
      </w:r>
      <w:r w:rsidRPr="0038478F">
        <w:rPr>
          <w:rFonts w:ascii="Times New Roman" w:hAnsi="Times New Roman" w:cs="Times New Roman"/>
          <w:vertAlign w:val="subscript"/>
        </w:rPr>
        <w:t>1</w:t>
      </w:r>
      <w:r w:rsidRPr="0038478F">
        <w:rPr>
          <w:rFonts w:ascii="Times New Roman" w:hAnsi="Times New Roman" w:cs="Times New Roman"/>
        </w:rPr>
        <w:t xml:space="preserve"> + код строки 2400</w:t>
      </w:r>
      <w:r w:rsidRPr="0038478F">
        <w:rPr>
          <w:rFonts w:ascii="Times New Roman" w:hAnsi="Times New Roman" w:cs="Times New Roman"/>
          <w:vertAlign w:val="subscript"/>
        </w:rPr>
        <w:t>2</w:t>
      </w:r>
      <w:r w:rsidRPr="0038478F">
        <w:rPr>
          <w:rFonts w:ascii="Times New Roman" w:hAnsi="Times New Roman" w:cs="Times New Roman"/>
        </w:rPr>
        <w:t xml:space="preserve"> + код строки 2400</w:t>
      </w:r>
      <w:r w:rsidRPr="0038478F">
        <w:rPr>
          <w:rFonts w:ascii="Times New Roman" w:hAnsi="Times New Roman" w:cs="Times New Roman"/>
          <w:vertAlign w:val="subscript"/>
        </w:rPr>
        <w:t>3</w:t>
      </w:r>
      <w:r w:rsidRPr="0038478F">
        <w:rPr>
          <w:rFonts w:ascii="Times New Roman" w:hAnsi="Times New Roman" w:cs="Times New Roman"/>
        </w:rPr>
        <w:t>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В</w:t>
      </w:r>
      <w:proofErr w:type="gramEnd"/>
      <w:r w:rsidRPr="0038478F">
        <w:rPr>
          <w:rFonts w:ascii="Times New Roman" w:hAnsi="Times New Roman" w:cs="Times New Roman"/>
        </w:rPr>
        <w:t xml:space="preserve"> - </w:t>
      </w:r>
      <w:proofErr w:type="gramStart"/>
      <w:r w:rsidRPr="0038478F">
        <w:rPr>
          <w:rFonts w:ascii="Times New Roman" w:hAnsi="Times New Roman" w:cs="Times New Roman"/>
        </w:rPr>
        <w:t>выручка</w:t>
      </w:r>
      <w:proofErr w:type="gramEnd"/>
      <w:r w:rsidRPr="0038478F">
        <w:rPr>
          <w:rFonts w:ascii="Times New Roman" w:hAnsi="Times New Roman" w:cs="Times New Roman"/>
        </w:rPr>
        <w:t xml:space="preserve"> (код строки 2110</w:t>
      </w:r>
      <w:r w:rsidRPr="0038478F">
        <w:rPr>
          <w:rFonts w:ascii="Times New Roman" w:hAnsi="Times New Roman" w:cs="Times New Roman"/>
          <w:vertAlign w:val="subscript"/>
        </w:rPr>
        <w:t>1</w:t>
      </w:r>
      <w:r w:rsidRPr="0038478F">
        <w:rPr>
          <w:rFonts w:ascii="Times New Roman" w:hAnsi="Times New Roman" w:cs="Times New Roman"/>
        </w:rPr>
        <w:t xml:space="preserve"> + код строки 2110</w:t>
      </w:r>
      <w:r w:rsidRPr="0038478F">
        <w:rPr>
          <w:rFonts w:ascii="Times New Roman" w:hAnsi="Times New Roman" w:cs="Times New Roman"/>
          <w:vertAlign w:val="subscript"/>
        </w:rPr>
        <w:t>2</w:t>
      </w:r>
      <w:r w:rsidRPr="0038478F">
        <w:rPr>
          <w:rFonts w:ascii="Times New Roman" w:hAnsi="Times New Roman" w:cs="Times New Roman"/>
        </w:rPr>
        <w:t xml:space="preserve"> + код строки 2110</w:t>
      </w:r>
      <w:r w:rsidRPr="0038478F">
        <w:rPr>
          <w:rFonts w:ascii="Times New Roman" w:hAnsi="Times New Roman" w:cs="Times New Roman"/>
          <w:vertAlign w:val="subscript"/>
        </w:rPr>
        <w:t>3</w:t>
      </w:r>
      <w:r w:rsidRPr="0038478F">
        <w:rPr>
          <w:rFonts w:ascii="Times New Roman" w:hAnsi="Times New Roman" w:cs="Times New Roman"/>
        </w:rPr>
        <w:t>), где 1 - 1-й отчетный период, 2 - 2-й отчетный период, 3 - последний отчетный период.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2.3. Оценка финансового состояния принципала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38478F">
        <w:rPr>
          <w:rFonts w:ascii="Times New Roman" w:hAnsi="Times New Roman" w:cs="Times New Roman"/>
        </w:rPr>
        <w:t>2</w:t>
      </w:r>
      <w:proofErr w:type="gramEnd"/>
      <w:r w:rsidRPr="0038478F">
        <w:rPr>
          <w:rFonts w:ascii="Times New Roman" w:hAnsi="Times New Roman" w:cs="Times New Roman"/>
        </w:rPr>
        <w:t>, К3, К4 и К5 округляются до третьего знака после запятой):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38478F" w:rsidRPr="0038478F" w:rsidTr="00AD5A67">
        <w:tc>
          <w:tcPr>
            <w:tcW w:w="3458" w:type="dxa"/>
            <w:vAlign w:val="center"/>
          </w:tcPr>
          <w:p w:rsidR="0038478F" w:rsidRPr="0038478F" w:rsidRDefault="0038478F" w:rsidP="00AD5A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478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38478F" w:rsidRPr="0038478F" w:rsidRDefault="0038478F" w:rsidP="00AD5A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478F">
              <w:rPr>
                <w:rFonts w:ascii="Times New Roman" w:hAnsi="Times New Roman" w:cs="Times New Roman"/>
              </w:rPr>
              <w:t>Допустимое значение</w:t>
            </w:r>
          </w:p>
        </w:tc>
      </w:tr>
      <w:tr w:rsidR="0038478F" w:rsidRPr="0038478F" w:rsidTr="00AD5A67">
        <w:tc>
          <w:tcPr>
            <w:tcW w:w="3458" w:type="dxa"/>
            <w:vAlign w:val="center"/>
          </w:tcPr>
          <w:p w:rsidR="0038478F" w:rsidRPr="0038478F" w:rsidRDefault="0038478F" w:rsidP="00AD5A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478F">
              <w:rPr>
                <w:rFonts w:ascii="Times New Roman" w:hAnsi="Times New Roman" w:cs="Times New Roman"/>
              </w:rPr>
              <w:t>К</w:t>
            </w:r>
            <w:proofErr w:type="gramStart"/>
            <w:r w:rsidRPr="0038478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13" w:type="dxa"/>
            <w:vAlign w:val="center"/>
          </w:tcPr>
          <w:p w:rsidR="0038478F" w:rsidRPr="0038478F" w:rsidRDefault="0038478F" w:rsidP="00AD5A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478F">
              <w:rPr>
                <w:rFonts w:ascii="Times New Roman" w:hAnsi="Times New Roman" w:cs="Times New Roman"/>
              </w:rPr>
              <w:t>больше или равно 1</w:t>
            </w:r>
          </w:p>
        </w:tc>
      </w:tr>
      <w:tr w:rsidR="0038478F" w:rsidRPr="0038478F" w:rsidTr="00AD5A67">
        <w:tc>
          <w:tcPr>
            <w:tcW w:w="3458" w:type="dxa"/>
            <w:vAlign w:val="center"/>
          </w:tcPr>
          <w:p w:rsidR="0038478F" w:rsidRPr="0038478F" w:rsidRDefault="0038478F" w:rsidP="00AD5A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478F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5613" w:type="dxa"/>
            <w:vAlign w:val="center"/>
          </w:tcPr>
          <w:p w:rsidR="0038478F" w:rsidRPr="0038478F" w:rsidRDefault="0038478F" w:rsidP="00AD5A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478F">
              <w:rPr>
                <w:rFonts w:ascii="Times New Roman" w:hAnsi="Times New Roman" w:cs="Times New Roman"/>
              </w:rPr>
              <w:t>больше или равно 1</w:t>
            </w:r>
          </w:p>
        </w:tc>
      </w:tr>
      <w:tr w:rsidR="0038478F" w:rsidRPr="0038478F" w:rsidTr="00AD5A67">
        <w:tc>
          <w:tcPr>
            <w:tcW w:w="3458" w:type="dxa"/>
            <w:vAlign w:val="center"/>
          </w:tcPr>
          <w:p w:rsidR="0038478F" w:rsidRPr="0038478F" w:rsidRDefault="0038478F" w:rsidP="00AD5A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478F">
              <w:rPr>
                <w:rFonts w:ascii="Times New Roman" w:hAnsi="Times New Roman" w:cs="Times New Roman"/>
              </w:rPr>
              <w:t>К</w:t>
            </w:r>
            <w:proofErr w:type="gramStart"/>
            <w:r w:rsidRPr="0038478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5613" w:type="dxa"/>
            <w:vAlign w:val="center"/>
          </w:tcPr>
          <w:p w:rsidR="0038478F" w:rsidRPr="0038478F" w:rsidRDefault="0038478F" w:rsidP="00AD5A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478F">
              <w:rPr>
                <w:rFonts w:ascii="Times New Roman" w:hAnsi="Times New Roman" w:cs="Times New Roman"/>
              </w:rPr>
              <w:t>больше или равно 0</w:t>
            </w:r>
          </w:p>
        </w:tc>
      </w:tr>
      <w:tr w:rsidR="0038478F" w:rsidRPr="0038478F" w:rsidTr="00AD5A67">
        <w:tc>
          <w:tcPr>
            <w:tcW w:w="3458" w:type="dxa"/>
            <w:vAlign w:val="center"/>
          </w:tcPr>
          <w:p w:rsidR="0038478F" w:rsidRPr="0038478F" w:rsidRDefault="0038478F" w:rsidP="00AD5A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478F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5613" w:type="dxa"/>
            <w:vAlign w:val="center"/>
          </w:tcPr>
          <w:p w:rsidR="0038478F" w:rsidRPr="0038478F" w:rsidRDefault="0038478F" w:rsidP="00AD5A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478F">
              <w:rPr>
                <w:rFonts w:ascii="Times New Roman" w:hAnsi="Times New Roman" w:cs="Times New Roman"/>
              </w:rPr>
              <w:t>больше или равно 0</w:t>
            </w:r>
          </w:p>
        </w:tc>
      </w:tr>
    </w:tbl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2.3.3. Вывод об удовлетворительном значении показателей делается при их допустимом значении: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для показателей К</w:t>
      </w:r>
      <w:proofErr w:type="gramStart"/>
      <w:r w:rsidRPr="0038478F">
        <w:rPr>
          <w:rFonts w:ascii="Times New Roman" w:hAnsi="Times New Roman" w:cs="Times New Roman"/>
        </w:rPr>
        <w:t>2</w:t>
      </w:r>
      <w:proofErr w:type="gramEnd"/>
      <w:r w:rsidRPr="0038478F">
        <w:rPr>
          <w:rFonts w:ascii="Times New Roman" w:hAnsi="Times New Roman" w:cs="Times New Roman"/>
        </w:rPr>
        <w:t xml:space="preserve"> и К3 используются средние за отчетный период значения;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для показателей К</w:t>
      </w:r>
      <w:proofErr w:type="gramStart"/>
      <w:r w:rsidRPr="0038478F">
        <w:rPr>
          <w:rFonts w:ascii="Times New Roman" w:hAnsi="Times New Roman" w:cs="Times New Roman"/>
        </w:rPr>
        <w:t>4</w:t>
      </w:r>
      <w:proofErr w:type="gramEnd"/>
      <w:r w:rsidRPr="0038478F">
        <w:rPr>
          <w:rFonts w:ascii="Times New Roman" w:hAnsi="Times New Roman" w:cs="Times New Roman"/>
        </w:rPr>
        <w:t xml:space="preserve"> и К5 используются значения, рассчитанные для всего анализируемого периода.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38478F">
        <w:rPr>
          <w:rFonts w:ascii="Times New Roman" w:hAnsi="Times New Roman" w:cs="Times New Roman"/>
        </w:rPr>
        <w:t>1</w:t>
      </w:r>
      <w:proofErr w:type="gramEnd"/>
      <w:r w:rsidRPr="0038478F">
        <w:rPr>
          <w:rFonts w:ascii="Times New Roman" w:hAnsi="Times New Roman" w:cs="Times New Roman"/>
        </w:rPr>
        <w:t>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В иных случаях финансовое состояние принципала признается неудовлетворительным.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2.3.5. По результатам проведения анализа финансового состояния принципала сельсовет оформляет заключение о финансовом состоянии принципала (приложение № 1 к Порядку) и направляет в комиссию по отбору юридических лиц на получение муниципальных гарантий.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bookmarkStart w:id="1" w:name="P149"/>
      <w:bookmarkEnd w:id="1"/>
      <w:r w:rsidRPr="0038478F">
        <w:rPr>
          <w:rFonts w:ascii="Times New Roman" w:hAnsi="Times New Roman" w:cs="Times New Roman"/>
        </w:rPr>
        <w:t>2.4. Мониторинг финансового состояния принципала после предоставления муниципальной гарантии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2.4.1. Мониторинг финансового состояния принципала осуществляется сельсоветом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2.4.2. По результатам мониторинга сельсовет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3. Проверка достаточности, надежности и ликвидности обеспечения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>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3.1. Проверка достаточности, надежности и ликвидности обеспечения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3.2. </w:t>
      </w:r>
      <w:proofErr w:type="gramStart"/>
      <w:r w:rsidRPr="0038478F">
        <w:rPr>
          <w:rFonts w:ascii="Times New Roman" w:hAnsi="Times New Roman" w:cs="Times New Roman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38478F">
        <w:rPr>
          <w:rFonts w:ascii="Times New Roman" w:hAnsi="Times New Roman" w:cs="Times New Roman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государственная или муниципальная гарантия;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поручительство юридического лица;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залог имущества принципала или третьего лица.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3.3. Проверка достаточности, надежности и ликвидности обеспечения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>инципала в части банковской гарантии и поручительства проводится в целях: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принятия решения о предоставлении муниципальной гарантии;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- подтверждения </w:t>
      </w:r>
      <w:proofErr w:type="gramStart"/>
      <w:r w:rsidRPr="0038478F">
        <w:rPr>
          <w:rFonts w:ascii="Times New Roman" w:hAnsi="Times New Roman" w:cs="Times New Roman"/>
        </w:rPr>
        <w:t>достаточности обеспечения исполнения обязательств принципала</w:t>
      </w:r>
      <w:proofErr w:type="gramEnd"/>
      <w:r w:rsidRPr="0038478F">
        <w:rPr>
          <w:rFonts w:ascii="Times New Roman" w:hAnsi="Times New Roman" w:cs="Times New Roman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3.4. Проверка достаточности, надежности и ликвидности обеспечения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>инципала в части банковской гарантии и поручительства осуществляется в соответствии с пунктами 2.2 - 2.4 настоящего Порядка.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3.5. Для оценки достаточности, надежности и ликвидности обеспечения гарантом (поручителем) в сельсовет представляются следующие документы: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lastRenderedPageBreak/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478F">
        <w:rPr>
          <w:rFonts w:ascii="Times New Roman" w:hAnsi="Times New Roman" w:cs="Times New Roman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188"/>
      <w:bookmarkEnd w:id="2"/>
      <w:r w:rsidRPr="0038478F">
        <w:rPr>
          <w:rFonts w:ascii="Times New Roman" w:hAnsi="Times New Roman" w:cs="Times New Roman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Документы и иные материалы, полученные сельсоветом в соответствии с настоящим Порядком, не возвращаются.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3.7. Минимальный объем (сумма) обеспечения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191"/>
      <w:bookmarkEnd w:id="3"/>
      <w:r w:rsidRPr="0038478F">
        <w:rPr>
          <w:rFonts w:ascii="Times New Roman" w:hAnsi="Times New Roman" w:cs="Times New Roman"/>
        </w:rPr>
        <w:t>3.8. Обеспечение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финансовое состояние гаранта (поручителя) является хорошим или удовлетворительным;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оценка надежности (ликвидности) банковской гарантии (поручительство) признается надежной;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- размер обеспечения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>инципала составляет 100 процентов суммы предоставляемой муниципальной гарантии.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3.9. Обеспечение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сельсовет оформляет заключение о достаточности обеспечения исполнения обязатель</w:t>
      </w:r>
      <w:proofErr w:type="gramStart"/>
      <w:r w:rsidRPr="0038478F">
        <w:rPr>
          <w:rFonts w:ascii="Times New Roman" w:hAnsi="Times New Roman" w:cs="Times New Roman"/>
        </w:rPr>
        <w:t>ств пр</w:t>
      </w:r>
      <w:proofErr w:type="gramEnd"/>
      <w:r w:rsidRPr="0038478F">
        <w:rPr>
          <w:rFonts w:ascii="Times New Roman" w:hAnsi="Times New Roman" w:cs="Times New Roman"/>
        </w:rPr>
        <w:t>инципала (приложение № 2 к Порядку).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197"/>
      <w:bookmarkEnd w:id="4"/>
      <w:r w:rsidRPr="0038478F">
        <w:rPr>
          <w:rFonts w:ascii="Times New Roman" w:hAnsi="Times New Roman" w:cs="Times New Roman"/>
        </w:rPr>
        <w:t xml:space="preserve">3.11. В случаях </w:t>
      </w:r>
      <w:proofErr w:type="gramStart"/>
      <w:r w:rsidRPr="0038478F">
        <w:rPr>
          <w:rFonts w:ascii="Times New Roman" w:hAnsi="Times New Roman" w:cs="Times New Roman"/>
        </w:rPr>
        <w:t>выявления недостаточности обеспечения исполнения обязательств принципала</w:t>
      </w:r>
      <w:proofErr w:type="gramEnd"/>
      <w:r w:rsidRPr="0038478F">
        <w:rPr>
          <w:rFonts w:ascii="Times New Roman" w:hAnsi="Times New Roman" w:cs="Times New Roman"/>
        </w:rPr>
        <w:t xml:space="preserve"> в части банковской гарантии и поручительства сельсовет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78F">
        <w:rPr>
          <w:rFonts w:ascii="Times New Roman" w:hAnsi="Times New Roman" w:cs="Times New Roman"/>
        </w:rPr>
        <w:t xml:space="preserve">3.12. </w:t>
      </w:r>
      <w:proofErr w:type="gramStart"/>
      <w:r w:rsidRPr="0038478F">
        <w:rPr>
          <w:rFonts w:ascii="Times New Roman" w:hAnsi="Times New Roman" w:cs="Times New Roman"/>
        </w:rPr>
        <w:t>Контроль за</w:t>
      </w:r>
      <w:proofErr w:type="gramEnd"/>
      <w:r w:rsidRPr="0038478F">
        <w:rPr>
          <w:rFonts w:ascii="Times New Roman" w:hAnsi="Times New Roman" w:cs="Times New Roman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78F" w:rsidRPr="0038478F" w:rsidRDefault="0038478F" w:rsidP="0038478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38478F" w:rsidRPr="0038478F" w:rsidRDefault="0038478F" w:rsidP="0038478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к Порядку</w:t>
      </w:r>
    </w:p>
    <w:p w:rsidR="0038478F" w:rsidRPr="0038478F" w:rsidRDefault="0038478F" w:rsidP="003847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209"/>
      <w:bookmarkEnd w:id="5"/>
      <w:r w:rsidRPr="0038478F">
        <w:rPr>
          <w:rFonts w:ascii="Times New Roman" w:hAnsi="Times New Roman" w:cs="Times New Roman"/>
          <w:sz w:val="22"/>
          <w:szCs w:val="22"/>
        </w:rPr>
        <w:lastRenderedPageBreak/>
        <w:t>Заключение</w:t>
      </w:r>
    </w:p>
    <w:p w:rsidR="0038478F" w:rsidRPr="0038478F" w:rsidRDefault="0038478F" w:rsidP="003847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по результатам анализа финансового состояния принципала</w:t>
      </w:r>
    </w:p>
    <w:p w:rsidR="0038478F" w:rsidRPr="0038478F" w:rsidRDefault="0038478F" w:rsidP="003847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 xml:space="preserve">    Анализ финансового состояния_____________________________________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 xml:space="preserve">                                   (наименование принципала, ИНН, ОГРН)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478F">
        <w:rPr>
          <w:rFonts w:ascii="Times New Roman" w:hAnsi="Times New Roman" w:cs="Times New Roman"/>
          <w:sz w:val="22"/>
          <w:szCs w:val="22"/>
        </w:rPr>
        <w:t>проведен за период ________________________________________________________</w:t>
      </w:r>
      <w:proofErr w:type="gramEnd"/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 xml:space="preserve">            Результаты оценки финансового состояния принципала</w:t>
      </w:r>
    </w:p>
    <w:p w:rsidR="0038478F" w:rsidRPr="0038478F" w:rsidRDefault="0038478F" w:rsidP="003847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rPr>
          <w:rFonts w:ascii="Times New Roman" w:hAnsi="Times New Roman" w:cs="Times New Roman"/>
        </w:rPr>
        <w:sectPr w:rsidR="0038478F" w:rsidRPr="0038478F" w:rsidSect="0038478F">
          <w:headerReference w:type="even" r:id="rId11"/>
          <w:headerReference w:type="default" r:id="rId12"/>
          <w:pgSz w:w="11906" w:h="16838"/>
          <w:pgMar w:top="1134" w:right="850" w:bottom="567" w:left="993" w:header="708" w:footer="708" w:gutter="0"/>
          <w:cols w:space="708"/>
          <w:docGrid w:linePitch="360"/>
        </w:sectPr>
      </w:pPr>
    </w:p>
    <w:tbl>
      <w:tblPr>
        <w:tblW w:w="1508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5"/>
        <w:gridCol w:w="1364"/>
        <w:gridCol w:w="1961"/>
        <w:gridCol w:w="1963"/>
        <w:gridCol w:w="4129"/>
        <w:gridCol w:w="2126"/>
      </w:tblGrid>
      <w:tr w:rsidR="0038478F" w:rsidRPr="0038478F" w:rsidTr="0038478F">
        <w:tc>
          <w:tcPr>
            <w:tcW w:w="3545" w:type="dxa"/>
            <w:vMerge w:val="restart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5288" w:type="dxa"/>
            <w:gridSpan w:val="3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4129" w:type="dxa"/>
            <w:vMerge w:val="restart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Допустимое значение</w:t>
            </w:r>
          </w:p>
        </w:tc>
        <w:tc>
          <w:tcPr>
            <w:tcW w:w="2126" w:type="dxa"/>
            <w:vMerge w:val="restart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Вывод</w:t>
            </w:r>
          </w:p>
        </w:tc>
      </w:tr>
      <w:tr w:rsidR="0038478F" w:rsidRPr="0038478F" w:rsidTr="0038478F">
        <w:tc>
          <w:tcPr>
            <w:tcW w:w="3545" w:type="dxa"/>
            <w:vMerge/>
          </w:tcPr>
          <w:p w:rsidR="0038478F" w:rsidRPr="0038478F" w:rsidRDefault="0038478F" w:rsidP="00AD5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 xml:space="preserve">_____________ </w:t>
            </w:r>
            <w:proofErr w:type="gramStart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(1-й отчетный период)</w:t>
            </w: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 xml:space="preserve">_____________ </w:t>
            </w:r>
            <w:proofErr w:type="gramStart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(2-й отчетный период)</w:t>
            </w: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 xml:space="preserve">_____________ </w:t>
            </w:r>
            <w:proofErr w:type="gramStart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(последний отчетный период)</w:t>
            </w:r>
          </w:p>
        </w:tc>
        <w:tc>
          <w:tcPr>
            <w:tcW w:w="4129" w:type="dxa"/>
            <w:vMerge/>
          </w:tcPr>
          <w:p w:rsidR="0038478F" w:rsidRPr="0038478F" w:rsidRDefault="0038478F" w:rsidP="00AD5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478F" w:rsidRPr="0038478F" w:rsidRDefault="0038478F" w:rsidP="00AD5A67">
            <w:pPr>
              <w:rPr>
                <w:rFonts w:ascii="Times New Roman" w:hAnsi="Times New Roman" w:cs="Times New Roman"/>
              </w:rPr>
            </w:pPr>
          </w:p>
        </w:tc>
      </w:tr>
      <w:tr w:rsidR="0038478F" w:rsidRPr="0038478F" w:rsidTr="0038478F">
        <w:tc>
          <w:tcPr>
            <w:tcW w:w="3545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29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8478F" w:rsidRPr="0038478F" w:rsidTr="0038478F">
        <w:tc>
          <w:tcPr>
            <w:tcW w:w="3545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Стоимость чистых активов К</w:t>
            </w:r>
            <w:proofErr w:type="gramStart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478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&lt;1&gt;</w:t>
            </w:r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9" w:type="dxa"/>
            <w:vMerge w:val="restart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2126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78F" w:rsidRPr="0038478F" w:rsidTr="0038478F">
        <w:tc>
          <w:tcPr>
            <w:tcW w:w="3545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 xml:space="preserve">: величина уставного капитала </w:t>
            </w:r>
            <w:r w:rsidRPr="0038478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&lt;1&gt;</w:t>
            </w:r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9" w:type="dxa"/>
            <w:vMerge/>
          </w:tcPr>
          <w:p w:rsidR="0038478F" w:rsidRPr="0038478F" w:rsidRDefault="0038478F" w:rsidP="00AD5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78F" w:rsidRPr="0038478F" w:rsidTr="0038478F">
        <w:tc>
          <w:tcPr>
            <w:tcW w:w="3545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определенный законодательством минимальный размер уставного капитала </w:t>
            </w:r>
            <w:r w:rsidRPr="0038478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&lt;1&gt;</w:t>
            </w:r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9" w:type="dxa"/>
            <w:vMerge/>
          </w:tcPr>
          <w:p w:rsidR="0038478F" w:rsidRPr="0038478F" w:rsidRDefault="0038478F" w:rsidP="00AD5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78F" w:rsidRPr="0038478F" w:rsidTr="0038478F">
        <w:tc>
          <w:tcPr>
            <w:tcW w:w="3545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Коэффициент покрытия основных средств собственными средствами К</w:t>
            </w:r>
            <w:proofErr w:type="gramStart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478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&lt;2&gt;</w:t>
            </w:r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9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больше или равно 1</w:t>
            </w:r>
          </w:p>
        </w:tc>
        <w:tc>
          <w:tcPr>
            <w:tcW w:w="2126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78F" w:rsidRPr="0038478F" w:rsidTr="0038478F">
        <w:tc>
          <w:tcPr>
            <w:tcW w:w="3545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текущей ликвидности К3 </w:t>
            </w:r>
            <w:r w:rsidRPr="0038478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&lt;2&gt;</w:t>
            </w:r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9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больше или равно 1</w:t>
            </w:r>
          </w:p>
        </w:tc>
        <w:tc>
          <w:tcPr>
            <w:tcW w:w="2126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78F" w:rsidRPr="0038478F" w:rsidTr="0038478F">
        <w:tc>
          <w:tcPr>
            <w:tcW w:w="3545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Рентабельность продаж в отчетном периоде К</w:t>
            </w:r>
            <w:proofErr w:type="gramStart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9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больше или равно 0</w:t>
            </w:r>
          </w:p>
        </w:tc>
        <w:tc>
          <w:tcPr>
            <w:tcW w:w="2126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78F" w:rsidRPr="0038478F" w:rsidTr="0038478F">
        <w:tc>
          <w:tcPr>
            <w:tcW w:w="3545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Рентабельность продаж в анализируемом периоде К</w:t>
            </w:r>
            <w:proofErr w:type="gramStart"/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9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больше или равно 0</w:t>
            </w:r>
          </w:p>
        </w:tc>
        <w:tc>
          <w:tcPr>
            <w:tcW w:w="2126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78F" w:rsidRPr="0038478F" w:rsidTr="0038478F">
        <w:tc>
          <w:tcPr>
            <w:tcW w:w="3545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Норма чистой прибыли в отчетном периоде К5</w:t>
            </w:r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9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больше или равно 0</w:t>
            </w:r>
          </w:p>
        </w:tc>
        <w:tc>
          <w:tcPr>
            <w:tcW w:w="2126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78F" w:rsidRPr="0038478F" w:rsidTr="0038478F">
        <w:tc>
          <w:tcPr>
            <w:tcW w:w="3545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Норма чистой прибыли в анализируемом периоде К5</w:t>
            </w:r>
          </w:p>
        </w:tc>
        <w:tc>
          <w:tcPr>
            <w:tcW w:w="1364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9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78F">
              <w:rPr>
                <w:rFonts w:ascii="Times New Roman" w:hAnsi="Times New Roman" w:cs="Times New Roman"/>
                <w:sz w:val="22"/>
                <w:szCs w:val="22"/>
              </w:rPr>
              <w:t>больше или равно 0</w:t>
            </w:r>
          </w:p>
        </w:tc>
        <w:tc>
          <w:tcPr>
            <w:tcW w:w="2126" w:type="dxa"/>
          </w:tcPr>
          <w:p w:rsidR="0038478F" w:rsidRPr="0038478F" w:rsidRDefault="0038478F" w:rsidP="00AD5A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478F" w:rsidRPr="0038478F" w:rsidRDefault="0038478F" w:rsidP="0038478F">
      <w:pPr>
        <w:rPr>
          <w:rFonts w:ascii="Times New Roman" w:hAnsi="Times New Roman" w:cs="Times New Roman"/>
        </w:rPr>
        <w:sectPr w:rsidR="0038478F" w:rsidRPr="0038478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38478F" w:rsidRPr="0038478F" w:rsidRDefault="0038478F" w:rsidP="003847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Наименование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должности руководителя                  _____________ _____________________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(Ф.И.О.)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М.П.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_______________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38478F" w:rsidRPr="0038478F" w:rsidRDefault="0038478F" w:rsidP="003847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38478F" w:rsidRPr="0038478F" w:rsidRDefault="0038478F" w:rsidP="00384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301"/>
      <w:bookmarkEnd w:id="6"/>
      <w:r w:rsidRPr="0038478F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38478F">
        <w:rPr>
          <w:rFonts w:ascii="Times New Roman" w:hAnsi="Times New Roman" w:cs="Times New Roman"/>
          <w:sz w:val="22"/>
          <w:szCs w:val="22"/>
        </w:rPr>
        <w:t>&gt; Н</w:t>
      </w:r>
      <w:proofErr w:type="gramEnd"/>
      <w:r w:rsidRPr="0038478F">
        <w:rPr>
          <w:rFonts w:ascii="Times New Roman" w:hAnsi="Times New Roman" w:cs="Times New Roman"/>
          <w:sz w:val="22"/>
          <w:szCs w:val="22"/>
        </w:rPr>
        <w:t>а конец отчетного периода.</w:t>
      </w:r>
    </w:p>
    <w:p w:rsidR="0038478F" w:rsidRPr="0038478F" w:rsidRDefault="0038478F" w:rsidP="00384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302"/>
      <w:bookmarkEnd w:id="7"/>
      <w:r w:rsidRPr="0038478F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38478F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38478F">
        <w:rPr>
          <w:rFonts w:ascii="Times New Roman" w:hAnsi="Times New Roman" w:cs="Times New Roman"/>
          <w:sz w:val="22"/>
          <w:szCs w:val="22"/>
        </w:rPr>
        <w:t>казываются средние за отчетный период значения.</w:t>
      </w:r>
    </w:p>
    <w:p w:rsidR="0038478F" w:rsidRPr="0038478F" w:rsidRDefault="0038478F" w:rsidP="003847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38478F" w:rsidRPr="0038478F" w:rsidRDefault="0038478F" w:rsidP="0038478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к Порядку</w:t>
      </w:r>
    </w:p>
    <w:p w:rsidR="0038478F" w:rsidRPr="0038478F" w:rsidRDefault="0038478F" w:rsidP="003847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313"/>
      <w:bookmarkEnd w:id="8"/>
      <w:r w:rsidRPr="0038478F">
        <w:rPr>
          <w:rFonts w:ascii="Times New Roman" w:hAnsi="Times New Roman" w:cs="Times New Roman"/>
          <w:sz w:val="22"/>
          <w:szCs w:val="22"/>
        </w:rPr>
        <w:t>Заключение</w:t>
      </w:r>
    </w:p>
    <w:p w:rsidR="0038478F" w:rsidRPr="0038478F" w:rsidRDefault="0038478F" w:rsidP="003847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№ ____ от «__» ________ 20__ г.</w:t>
      </w:r>
    </w:p>
    <w:p w:rsidR="0038478F" w:rsidRPr="0038478F" w:rsidRDefault="0038478F" w:rsidP="003847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о проверке достаточности, надежности и ликвидности</w:t>
      </w:r>
    </w:p>
    <w:p w:rsidR="0038478F" w:rsidRPr="0038478F" w:rsidRDefault="0038478F" w:rsidP="003847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обеспечения исполнения обязатель</w:t>
      </w:r>
      <w:proofErr w:type="gramStart"/>
      <w:r w:rsidRPr="0038478F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38478F">
        <w:rPr>
          <w:rFonts w:ascii="Times New Roman" w:hAnsi="Times New Roman" w:cs="Times New Roman"/>
          <w:sz w:val="22"/>
          <w:szCs w:val="22"/>
        </w:rPr>
        <w:t>инципала,</w:t>
      </w:r>
    </w:p>
    <w:p w:rsidR="0038478F" w:rsidRPr="0038478F" w:rsidRDefault="0038478F" w:rsidP="003847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8478F">
        <w:rPr>
          <w:rFonts w:ascii="Times New Roman" w:hAnsi="Times New Roman" w:cs="Times New Roman"/>
          <w:sz w:val="22"/>
          <w:szCs w:val="22"/>
        </w:rPr>
        <w:t>предоставляемого</w:t>
      </w:r>
      <w:proofErr w:type="gramEnd"/>
      <w:r w:rsidRPr="0038478F">
        <w:rPr>
          <w:rFonts w:ascii="Times New Roman" w:hAnsi="Times New Roman" w:cs="Times New Roman"/>
          <w:sz w:val="22"/>
          <w:szCs w:val="22"/>
        </w:rPr>
        <w:t xml:space="preserve"> при предоставлении муниципальных гарантий</w:t>
      </w:r>
    </w:p>
    <w:p w:rsidR="0038478F" w:rsidRPr="0038478F" w:rsidRDefault="0038478F" w:rsidP="003847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МО Алексеевский сельсовет</w:t>
      </w:r>
    </w:p>
    <w:p w:rsidR="0038478F" w:rsidRPr="0038478F" w:rsidRDefault="0038478F" w:rsidP="003847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8478F">
        <w:rPr>
          <w:rFonts w:ascii="Times New Roman" w:hAnsi="Times New Roman" w:cs="Times New Roman"/>
          <w:sz w:val="22"/>
          <w:szCs w:val="22"/>
        </w:rPr>
        <w:t>(полное наименование организации (гаранта/поручителя)</w:t>
      </w:r>
      <w:proofErr w:type="gramEnd"/>
    </w:p>
    <w:p w:rsidR="0038478F" w:rsidRPr="0038478F" w:rsidRDefault="0038478F" w:rsidP="003847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478F">
        <w:rPr>
          <w:rFonts w:ascii="Times New Roman" w:hAnsi="Times New Roman" w:cs="Times New Roman"/>
          <w:sz w:val="22"/>
          <w:szCs w:val="22"/>
        </w:rPr>
        <w:t>Администрация муниципального образования по результатам проверки достаточности, надежности и ликвидности обеспечения, предоставляемого при предоставлении муниципальных гарантий муниципального образования,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</w:t>
      </w:r>
      <w:proofErr w:type="gramEnd"/>
      <w:r w:rsidRPr="003847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478F">
        <w:rPr>
          <w:rFonts w:ascii="Times New Roman" w:hAnsi="Times New Roman" w:cs="Times New Roman"/>
          <w:sz w:val="22"/>
          <w:szCs w:val="22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 w:rsidRPr="0038478F">
        <w:rPr>
          <w:rFonts w:ascii="Times New Roman" w:hAnsi="Times New Roman" w:cs="Times New Roman"/>
          <w:sz w:val="22"/>
          <w:szCs w:val="22"/>
        </w:rPr>
        <w:t xml:space="preserve"> по Договору об обеспечении).</w:t>
      </w:r>
    </w:p>
    <w:p w:rsidR="0038478F" w:rsidRPr="0038478F" w:rsidRDefault="0038478F" w:rsidP="003847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Наименование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должности руководителя                  _____________ _____________________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(Ф.И.О.)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М.П.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>_______________</w:t>
      </w:r>
    </w:p>
    <w:p w:rsidR="0038478F" w:rsidRPr="0038478F" w:rsidRDefault="0038478F" w:rsidP="003847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78F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38478F" w:rsidRPr="00543968" w:rsidRDefault="0038478F" w:rsidP="0054396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BF3341" w:rsidRPr="00E644A4" w:rsidTr="00BF3341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1" w:rsidRPr="00E644A4" w:rsidRDefault="00BF3341" w:rsidP="00BF33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Газета  «Алексеевские    вести»</w:t>
            </w:r>
          </w:p>
          <w:p w:rsidR="00BF3341" w:rsidRPr="00E644A4" w:rsidRDefault="00BF3341" w:rsidP="00BF3341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1" w:rsidRPr="00E644A4" w:rsidRDefault="00BF3341" w:rsidP="0038478F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Отпечатано     в  администрации  Алексеевского сельсовета  с. Алексеевка, ул. </w:t>
            </w:r>
            <w:proofErr w:type="gramStart"/>
            <w:r w:rsidRPr="00E644A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644A4">
              <w:rPr>
                <w:rFonts w:ascii="Times New Roman" w:hAnsi="Times New Roman" w:cs="Times New Roman"/>
              </w:rPr>
              <w:t xml:space="preserve">, 49, тел.  78-2-49       </w:t>
            </w:r>
            <w:r w:rsidR="00543968">
              <w:rPr>
                <w:rFonts w:ascii="Times New Roman" w:hAnsi="Times New Roman" w:cs="Times New Roman"/>
              </w:rPr>
              <w:t>0</w:t>
            </w:r>
            <w:r w:rsidR="0038478F">
              <w:rPr>
                <w:rFonts w:ascii="Times New Roman" w:hAnsi="Times New Roman" w:cs="Times New Roman"/>
              </w:rPr>
              <w:t>9</w:t>
            </w:r>
            <w:r w:rsidR="00543968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</w:t>
            </w:r>
            <w:r w:rsidRPr="00E644A4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5967B9" w:rsidRDefault="005967B9" w:rsidP="005967B9">
      <w:pPr>
        <w:rPr>
          <w:sz w:val="28"/>
          <w:szCs w:val="28"/>
        </w:rPr>
      </w:pPr>
    </w:p>
    <w:p w:rsidR="0038478F" w:rsidRDefault="0038478F" w:rsidP="005967B9">
      <w:pPr>
        <w:rPr>
          <w:sz w:val="28"/>
          <w:szCs w:val="28"/>
        </w:rPr>
      </w:pPr>
    </w:p>
    <w:p w:rsidR="005967B9" w:rsidRDefault="005967B9" w:rsidP="005967B9">
      <w:pPr>
        <w:rPr>
          <w:sz w:val="28"/>
          <w:szCs w:val="28"/>
        </w:rPr>
      </w:pPr>
    </w:p>
    <w:p w:rsidR="005967B9" w:rsidRDefault="005967B9" w:rsidP="005967B9">
      <w:pPr>
        <w:jc w:val="right"/>
        <w:rPr>
          <w:sz w:val="24"/>
          <w:szCs w:val="24"/>
        </w:rPr>
      </w:pPr>
    </w:p>
    <w:p w:rsidR="005967B9" w:rsidRDefault="005967B9" w:rsidP="005967B9">
      <w:pPr>
        <w:jc w:val="right"/>
        <w:rPr>
          <w:sz w:val="24"/>
          <w:szCs w:val="24"/>
        </w:rPr>
      </w:pPr>
    </w:p>
    <w:p w:rsidR="005967B9" w:rsidRDefault="005967B9" w:rsidP="005967B9">
      <w:pPr>
        <w:jc w:val="right"/>
        <w:rPr>
          <w:sz w:val="24"/>
          <w:szCs w:val="24"/>
        </w:rPr>
      </w:pPr>
    </w:p>
    <w:p w:rsidR="005967B9" w:rsidRDefault="005967B9" w:rsidP="005967B9">
      <w:pPr>
        <w:jc w:val="right"/>
        <w:rPr>
          <w:sz w:val="24"/>
          <w:szCs w:val="24"/>
        </w:rPr>
      </w:pPr>
    </w:p>
    <w:p w:rsidR="005967B9" w:rsidRDefault="005967B9" w:rsidP="005967B9">
      <w:pPr>
        <w:jc w:val="right"/>
        <w:rPr>
          <w:sz w:val="24"/>
          <w:szCs w:val="24"/>
        </w:rPr>
      </w:pPr>
    </w:p>
    <w:p w:rsidR="005967B9" w:rsidRDefault="005967B9" w:rsidP="005967B9">
      <w:pPr>
        <w:rPr>
          <w:sz w:val="24"/>
          <w:szCs w:val="24"/>
        </w:rPr>
      </w:pPr>
    </w:p>
    <w:p w:rsidR="00391D38" w:rsidRDefault="00391D38" w:rsidP="00391D38">
      <w:pPr>
        <w:rPr>
          <w:sz w:val="28"/>
          <w:szCs w:val="28"/>
        </w:rPr>
      </w:pPr>
    </w:p>
    <w:p w:rsidR="00391D38" w:rsidRDefault="00391D38" w:rsidP="00391D38">
      <w:pPr>
        <w:rPr>
          <w:sz w:val="28"/>
          <w:szCs w:val="28"/>
        </w:rPr>
      </w:pPr>
    </w:p>
    <w:p w:rsidR="00391D38" w:rsidRDefault="00391D38" w:rsidP="00391D38">
      <w:pPr>
        <w:rPr>
          <w:sz w:val="28"/>
          <w:szCs w:val="28"/>
        </w:rPr>
      </w:pPr>
    </w:p>
    <w:p w:rsidR="00391D38" w:rsidRDefault="00391D38" w:rsidP="00391D38">
      <w:pPr>
        <w:rPr>
          <w:sz w:val="28"/>
          <w:szCs w:val="28"/>
        </w:rPr>
      </w:pPr>
    </w:p>
    <w:sectPr w:rsidR="00391D38" w:rsidSect="00391D38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38478F" w:rsidP="00E45FE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10" w:rsidRDefault="0038478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38478F" w:rsidP="00E45FE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B7A10" w:rsidRDefault="003847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9C609B"/>
    <w:multiLevelType w:val="multilevel"/>
    <w:tmpl w:val="3BD84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3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26">
    <w:nsid w:val="776A5C8B"/>
    <w:multiLevelType w:val="hybridMultilevel"/>
    <w:tmpl w:val="12A25738"/>
    <w:lvl w:ilvl="0" w:tplc="86CA95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27"/>
  </w:num>
  <w:num w:numId="9">
    <w:abstractNumId w:val="23"/>
  </w:num>
  <w:num w:numId="10">
    <w:abstractNumId w:val="10"/>
  </w:num>
  <w:num w:numId="11">
    <w:abstractNumId w:val="9"/>
  </w:num>
  <w:num w:numId="12">
    <w:abstractNumId w:val="14"/>
  </w:num>
  <w:num w:numId="13">
    <w:abstractNumId w:val="18"/>
  </w:num>
  <w:num w:numId="14">
    <w:abstractNumId w:val="15"/>
  </w:num>
  <w:num w:numId="15">
    <w:abstractNumId w:val="12"/>
  </w:num>
  <w:num w:numId="16">
    <w:abstractNumId w:val="24"/>
  </w:num>
  <w:num w:numId="17">
    <w:abstractNumId w:val="17"/>
  </w:num>
  <w:num w:numId="18">
    <w:abstractNumId w:val="13"/>
  </w:num>
  <w:num w:numId="19">
    <w:abstractNumId w:val="16"/>
  </w:num>
  <w:num w:numId="20">
    <w:abstractNumId w:val="5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7"/>
  </w:num>
  <w:num w:numId="26">
    <w:abstractNumId w:val="8"/>
  </w:num>
  <w:num w:numId="27">
    <w:abstractNumId w:val="2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EC3"/>
    <w:rsid w:val="00202EC3"/>
    <w:rsid w:val="0038478F"/>
    <w:rsid w:val="00391D38"/>
    <w:rsid w:val="00543968"/>
    <w:rsid w:val="005967B9"/>
    <w:rsid w:val="0099475E"/>
    <w:rsid w:val="009F569D"/>
    <w:rsid w:val="00AF6CD0"/>
    <w:rsid w:val="00BF3341"/>
    <w:rsid w:val="00F7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uiPriority w:val="22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391D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eader" Target="header1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2020-09-09T04:30:00Z</cp:lastPrinted>
  <dcterms:created xsi:type="dcterms:W3CDTF">2020-09-09T04:30:00Z</dcterms:created>
  <dcterms:modified xsi:type="dcterms:W3CDTF">2020-09-09T04:30:00Z</dcterms:modified>
</cp:coreProperties>
</file>