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25C57" w:rsidRPr="00FD7291">
        <w:rPr>
          <w:rFonts w:ascii="Times New Roman" w:hAnsi="Times New Roman" w:cs="Times New Roman"/>
          <w:b/>
          <w:sz w:val="24"/>
          <w:szCs w:val="24"/>
        </w:rPr>
        <w:t>1</w:t>
      </w:r>
      <w:r w:rsidRPr="00FD7291">
        <w:rPr>
          <w:rFonts w:ascii="Times New Roman" w:hAnsi="Times New Roman" w:cs="Times New Roman"/>
          <w:b/>
          <w:sz w:val="24"/>
          <w:szCs w:val="24"/>
        </w:rPr>
        <w:t>2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7072A" w:rsidRPr="00FD729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>.201</w:t>
      </w:r>
      <w:r w:rsidR="003D0848" w:rsidRPr="00FD7291">
        <w:rPr>
          <w:rFonts w:ascii="Times New Roman" w:hAnsi="Times New Roman" w:cs="Times New Roman"/>
          <w:b/>
          <w:sz w:val="24"/>
          <w:szCs w:val="24"/>
        </w:rPr>
        <w:t>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4B1B" w:rsidRPr="00FD7291" w:rsidRDefault="000710DA" w:rsidP="00FD72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FD7291" w:rsidRPr="00FD7291" w:rsidRDefault="00FD7291" w:rsidP="00FD7291">
      <w:pPr>
        <w:jc w:val="center"/>
        <w:rPr>
          <w:rFonts w:ascii="Times New Roman" w:hAnsi="Times New Roman" w:cs="Times New Roman"/>
        </w:rPr>
      </w:pPr>
      <w:r w:rsidRPr="00FD7291">
        <w:rPr>
          <w:rFonts w:ascii="Times New Roman" w:hAnsi="Times New Roman" w:cs="Times New Roman"/>
        </w:rPr>
        <w:t>ПОСТАНОВЛЕНИЕ</w:t>
      </w:r>
    </w:p>
    <w:p w:rsidR="00FD7291" w:rsidRPr="00FD7291" w:rsidRDefault="00FD7291" w:rsidP="00FD7291">
      <w:pPr>
        <w:tabs>
          <w:tab w:val="left" w:pos="3927"/>
          <w:tab w:val="left" w:pos="9356"/>
        </w:tabs>
        <w:spacing w:after="672" w:line="240" w:lineRule="exact"/>
        <w:ind w:left="20"/>
        <w:jc w:val="both"/>
        <w:rPr>
          <w:rFonts w:ascii="Times New Roman" w:hAnsi="Times New Roman" w:cs="Times New Roman"/>
        </w:rPr>
      </w:pPr>
      <w:r w:rsidRPr="00FD7291">
        <w:rPr>
          <w:rFonts w:ascii="Times New Roman" w:hAnsi="Times New Roman" w:cs="Times New Roman"/>
        </w:rPr>
        <w:t>14.06.2019</w:t>
      </w:r>
      <w:r w:rsidRPr="00FD7291">
        <w:rPr>
          <w:rFonts w:ascii="Times New Roman" w:hAnsi="Times New Roman" w:cs="Times New Roman"/>
        </w:rPr>
        <w:tab/>
        <w:t>с. Алексеевка                              № 16-п</w:t>
      </w:r>
    </w:p>
    <w:p w:rsidR="00FD7291" w:rsidRPr="00FD7291" w:rsidRDefault="00FD7291" w:rsidP="00FD7291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FD7291">
        <w:rPr>
          <w:rFonts w:ascii="Times New Roman" w:eastAsiaTheme="minorEastAsia" w:hAnsi="Times New Roman" w:cs="Times New Roman"/>
          <w:sz w:val="22"/>
          <w:szCs w:val="22"/>
        </w:rPr>
        <w:t xml:space="preserve">     Руководствуясь п.3 ст.14, п.2 ст.17 Устава Муниципального образования Алексеевский сельсовет, в соответствии со статьей 59 Федерального закона от 05.04.2013 N 44-ФЗ "О контрактной системе в сфере закупок товаров, работ, услуг для обеспечения государственных и муниципальных нужд и в целях заключения муниципального контракта на выполнение работ и услуг на поставку и монтаж малых архитектурных форм в д. Новопокровка:</w:t>
      </w:r>
    </w:p>
    <w:p w:rsidR="00FD7291" w:rsidRPr="00FD7291" w:rsidRDefault="00FD7291" w:rsidP="00FD7291">
      <w:pPr>
        <w:pStyle w:val="Standard"/>
        <w:ind w:firstLine="708"/>
        <w:jc w:val="both"/>
        <w:rPr>
          <w:rFonts w:eastAsiaTheme="minorEastAsia" w:cs="Times New Roman"/>
          <w:kern w:val="0"/>
          <w:sz w:val="22"/>
          <w:szCs w:val="22"/>
          <w:lang w:val="ru-RU" w:eastAsia="ru-RU" w:bidi="ar-SA"/>
        </w:rPr>
      </w:pPr>
      <w:r w:rsidRPr="00FD7291">
        <w:rPr>
          <w:rFonts w:eastAsiaTheme="minorEastAsia" w:cs="Times New Roman"/>
          <w:kern w:val="0"/>
          <w:sz w:val="22"/>
          <w:szCs w:val="22"/>
          <w:lang w:val="ru-RU" w:eastAsia="ru-RU" w:bidi="ar-SA"/>
        </w:rPr>
        <w:t>1. Осуществить, во исполнение вопросов местного значения  Муниципального образования Алексеевский сельсовет Курагинского района Красноярского края, закупку на поставку и монтаж малых архитектурных  форм в д. Новопокровка,  Курагинского района, Красноярского края, путем проведения электронного аукциона (для субъектов малого предпринимательства и социально ориентированных некоммерческих организаций).</w:t>
      </w:r>
    </w:p>
    <w:p w:rsidR="00FD7291" w:rsidRPr="00FD7291" w:rsidRDefault="00FD7291" w:rsidP="00FD7291">
      <w:pPr>
        <w:pStyle w:val="Standard"/>
        <w:ind w:firstLine="708"/>
        <w:jc w:val="both"/>
        <w:rPr>
          <w:rFonts w:eastAsiaTheme="minorEastAsia" w:cs="Times New Roman"/>
          <w:kern w:val="0"/>
          <w:sz w:val="22"/>
          <w:szCs w:val="22"/>
          <w:lang w:val="ru-RU" w:eastAsia="ru-RU" w:bidi="ar-SA"/>
        </w:rPr>
      </w:pPr>
      <w:r w:rsidRPr="00FD7291">
        <w:rPr>
          <w:rFonts w:eastAsiaTheme="minorEastAsia" w:cs="Times New Roman"/>
          <w:kern w:val="0"/>
          <w:sz w:val="22"/>
          <w:szCs w:val="22"/>
          <w:lang w:val="ru-RU" w:eastAsia="ru-RU" w:bidi="ar-SA"/>
        </w:rPr>
        <w:t>2. Утвердить извещение и документацию о проводимом аукционе в электронной форме на поставку и монтаж малых архитектурных  форм в д. Новопокровка,  Курагинского района, Красноярского края.</w:t>
      </w:r>
    </w:p>
    <w:p w:rsidR="00FD7291" w:rsidRPr="00FD7291" w:rsidRDefault="00FD7291" w:rsidP="00FD7291">
      <w:pPr>
        <w:pStyle w:val="Standard"/>
        <w:ind w:firstLine="708"/>
        <w:jc w:val="both"/>
        <w:rPr>
          <w:rFonts w:eastAsiaTheme="minorEastAsia" w:cs="Times New Roman"/>
          <w:kern w:val="0"/>
          <w:sz w:val="22"/>
          <w:szCs w:val="22"/>
          <w:lang w:val="ru-RU" w:eastAsia="ru-RU" w:bidi="ar-SA"/>
        </w:rPr>
      </w:pPr>
      <w:r w:rsidRPr="00FD7291">
        <w:rPr>
          <w:rFonts w:eastAsiaTheme="minorEastAsia" w:cs="Times New Roman"/>
          <w:kern w:val="0"/>
          <w:sz w:val="22"/>
          <w:szCs w:val="22"/>
          <w:lang w:val="ru-RU" w:eastAsia="ru-RU" w:bidi="ar-SA"/>
        </w:rPr>
        <w:t>3. Назначить Чуприянову Т.А. – бухгалтера администрации Алексеевского сельсовета,  ответственным за  размещение  извещения и документации о совместном аукционе в электронной форме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FD7291">
          <w:rPr>
            <w:rFonts w:eastAsiaTheme="minorEastAsia" w:cs="Times New Roman"/>
            <w:kern w:val="0"/>
            <w:sz w:val="22"/>
            <w:szCs w:val="22"/>
            <w:lang w:val="ru-RU" w:eastAsia="ru-RU" w:bidi="ar-SA"/>
          </w:rPr>
          <w:t>www.zakupki.gov.ru</w:t>
        </w:r>
      </w:hyperlink>
      <w:r w:rsidRPr="00FD7291">
        <w:rPr>
          <w:rFonts w:eastAsiaTheme="minorEastAsia" w:cs="Times New Roman"/>
          <w:kern w:val="0"/>
          <w:sz w:val="22"/>
          <w:szCs w:val="22"/>
          <w:lang w:val="ru-RU" w:eastAsia="ru-RU" w:bidi="ar-SA"/>
        </w:rPr>
        <w:t>).</w:t>
      </w:r>
    </w:p>
    <w:p w:rsidR="00FD7291" w:rsidRPr="00FD7291" w:rsidRDefault="00FD7291" w:rsidP="00FD729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FD7291">
        <w:rPr>
          <w:rFonts w:ascii="Times New Roman" w:hAnsi="Times New Roman" w:cs="Times New Roman"/>
        </w:rPr>
        <w:t>4. Контроль за исполнением данного постановления оставляю за собой.</w:t>
      </w:r>
    </w:p>
    <w:p w:rsidR="00FD7291" w:rsidRPr="00FD7291" w:rsidRDefault="00FD7291" w:rsidP="00FD729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FD7291">
        <w:rPr>
          <w:rFonts w:ascii="Times New Roman" w:hAnsi="Times New Roman" w:cs="Times New Roman"/>
        </w:rPr>
        <w:t>5.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FD7291" w:rsidRPr="00FD7291" w:rsidRDefault="00FD7291" w:rsidP="00FD7291">
      <w:pPr>
        <w:pStyle w:val="a8"/>
        <w:shd w:val="clear" w:color="auto" w:fill="FFFFFF"/>
        <w:ind w:left="0" w:firstLine="720"/>
        <w:jc w:val="both"/>
        <w:rPr>
          <w:rFonts w:eastAsiaTheme="minorEastAsia"/>
          <w:sz w:val="22"/>
          <w:szCs w:val="22"/>
        </w:rPr>
      </w:pPr>
      <w:r w:rsidRPr="00FD7291">
        <w:rPr>
          <w:rFonts w:eastAsiaTheme="minorEastAsia"/>
          <w:sz w:val="22"/>
          <w:szCs w:val="22"/>
        </w:rPr>
        <w:t xml:space="preserve"> 6. Постановление вступает в силу со дня его официального опубликования (обнародования).</w:t>
      </w:r>
    </w:p>
    <w:p w:rsidR="00FD7291" w:rsidRPr="00FD7291" w:rsidRDefault="00FD7291" w:rsidP="00FD7291">
      <w:pPr>
        <w:pStyle w:val="a8"/>
        <w:shd w:val="clear" w:color="auto" w:fill="FFFFFF"/>
        <w:ind w:left="0" w:firstLine="720"/>
        <w:jc w:val="both"/>
        <w:rPr>
          <w:rFonts w:eastAsiaTheme="minorEastAsia"/>
          <w:sz w:val="22"/>
          <w:szCs w:val="22"/>
        </w:rPr>
      </w:pPr>
    </w:p>
    <w:p w:rsidR="00FD7291" w:rsidRPr="00FD7291" w:rsidRDefault="00FD7291" w:rsidP="00FD7291">
      <w:pPr>
        <w:shd w:val="clear" w:color="auto" w:fill="FFFFFF"/>
        <w:jc w:val="both"/>
      </w:pPr>
      <w:r>
        <w:t xml:space="preserve">  </w:t>
      </w:r>
    </w:p>
    <w:tbl>
      <w:tblPr>
        <w:tblpPr w:leftFromText="180" w:rightFromText="180" w:vertAnchor="text" w:horzAnchor="margin" w:tblpXSpec="center" w:tblpY="117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FD7291" w:rsidRPr="00760136" w:rsidTr="00FD7291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91" w:rsidRPr="00760136" w:rsidRDefault="00FD7291" w:rsidP="00FD7291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FD7291" w:rsidRPr="00760136" w:rsidRDefault="00FD7291" w:rsidP="00FD7291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91" w:rsidRPr="00760136" w:rsidRDefault="00FD7291" w:rsidP="00FD7291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FD7291" w:rsidRPr="00760136" w:rsidRDefault="00FD7291" w:rsidP="0002705F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</w:t>
            </w:r>
            <w:r w:rsidR="0002705F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.0</w:t>
            </w:r>
            <w:r w:rsidR="0002705F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CF495F" w:rsidRDefault="00FD7291" w:rsidP="00FD7291">
      <w:pPr>
        <w:shd w:val="clear" w:color="auto" w:fill="FFFFFF"/>
        <w:spacing w:line="317" w:lineRule="exact"/>
        <w:jc w:val="both"/>
      </w:pPr>
      <w:r>
        <w:rPr>
          <w:rFonts w:ascii="Times New Roman" w:hAnsi="Times New Roman" w:cs="Times New Roman"/>
        </w:rPr>
        <w:t xml:space="preserve">                            </w:t>
      </w:r>
      <w:r w:rsidRPr="00FD7291">
        <w:rPr>
          <w:rFonts w:ascii="Times New Roman" w:hAnsi="Times New Roman" w:cs="Times New Roman"/>
        </w:rPr>
        <w:t xml:space="preserve">Глава  сельсовета            </w:t>
      </w:r>
      <w:r>
        <w:rPr>
          <w:rFonts w:ascii="Times New Roman" w:hAnsi="Times New Roman" w:cs="Times New Roman"/>
        </w:rPr>
        <w:t xml:space="preserve">   </w:t>
      </w:r>
      <w:r w:rsidRPr="00FD729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М.В. Романченко</w:t>
      </w:r>
    </w:p>
    <w:sectPr w:rsidR="00CF495F" w:rsidSect="00FD7291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23" w:rsidRDefault="00E06823" w:rsidP="00BC4F37">
      <w:pPr>
        <w:spacing w:after="0" w:line="240" w:lineRule="auto"/>
      </w:pPr>
      <w:r>
        <w:separator/>
      </w:r>
    </w:p>
  </w:endnote>
  <w:endnote w:type="continuationSeparator" w:id="1">
    <w:p w:rsidR="00E06823" w:rsidRDefault="00E06823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23" w:rsidRDefault="00E06823" w:rsidP="00BC4F37">
      <w:pPr>
        <w:spacing w:after="0" w:line="240" w:lineRule="auto"/>
      </w:pPr>
      <w:r>
        <w:separator/>
      </w:r>
    </w:p>
  </w:footnote>
  <w:footnote w:type="continuationSeparator" w:id="1">
    <w:p w:rsidR="00E06823" w:rsidRDefault="00E06823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57" w:rsidRDefault="00472B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C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C57">
      <w:rPr>
        <w:rStyle w:val="a7"/>
        <w:noProof/>
      </w:rPr>
      <w:t>1</w:t>
    </w:r>
    <w:r>
      <w:rPr>
        <w:rStyle w:val="a7"/>
      </w:rPr>
      <w:fldChar w:fldCharType="end"/>
    </w:r>
  </w:p>
  <w:p w:rsidR="00625C57" w:rsidRDefault="00625C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57" w:rsidRDefault="00625C57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57" w:rsidRPr="003233D0" w:rsidRDefault="00625C57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3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3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3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sz w:val="3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7B658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0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7"/>
  </w:num>
  <w:num w:numId="5">
    <w:abstractNumId w:val="19"/>
  </w:num>
  <w:num w:numId="6">
    <w:abstractNumId w:val="0"/>
  </w:num>
  <w:num w:numId="7">
    <w:abstractNumId w:val="18"/>
  </w:num>
  <w:num w:numId="8">
    <w:abstractNumId w:val="30"/>
  </w:num>
  <w:num w:numId="9">
    <w:abstractNumId w:val="10"/>
  </w:num>
  <w:num w:numId="10">
    <w:abstractNumId w:val="22"/>
  </w:num>
  <w:num w:numId="11">
    <w:abstractNumId w:val="17"/>
  </w:num>
  <w:num w:numId="12">
    <w:abstractNumId w:val="12"/>
  </w:num>
  <w:num w:numId="13">
    <w:abstractNumId w:val="13"/>
  </w:num>
  <w:num w:numId="14">
    <w:abstractNumId w:val="3"/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27"/>
  </w:num>
  <w:num w:numId="19">
    <w:abstractNumId w:val="11"/>
  </w:num>
  <w:num w:numId="20">
    <w:abstractNumId w:val="15"/>
  </w:num>
  <w:num w:numId="21">
    <w:abstractNumId w:val="32"/>
  </w:num>
  <w:num w:numId="22">
    <w:abstractNumId w:val="31"/>
  </w:num>
  <w:num w:numId="23">
    <w:abstractNumId w:val="1"/>
  </w:num>
  <w:num w:numId="24">
    <w:abstractNumId w:val="2"/>
  </w:num>
  <w:num w:numId="25">
    <w:abstractNumId w:val="24"/>
  </w:num>
  <w:num w:numId="26">
    <w:abstractNumId w:val="9"/>
  </w:num>
  <w:num w:numId="27">
    <w:abstractNumId w:val="33"/>
  </w:num>
  <w:num w:numId="28">
    <w:abstractNumId w:val="26"/>
  </w:num>
  <w:num w:numId="2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</w:num>
  <w:num w:numId="35">
    <w:abstractNumId w:val="2"/>
    <w:lvlOverride w:ilvl="0">
      <w:startOverride w:val="1"/>
    </w:lvlOverride>
  </w:num>
  <w:num w:numId="36">
    <w:abstractNumId w:val="3"/>
    <w:lvlOverride w:ilvl="0">
      <w:startOverride w:val="3"/>
    </w:lvlOverride>
  </w:num>
  <w:num w:numId="37">
    <w:abstractNumId w:val="5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705F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74A6"/>
    <w:rsid w:val="0021429B"/>
    <w:rsid w:val="00221B1A"/>
    <w:rsid w:val="00257354"/>
    <w:rsid w:val="002600DB"/>
    <w:rsid w:val="002646D6"/>
    <w:rsid w:val="00265982"/>
    <w:rsid w:val="002D5DC8"/>
    <w:rsid w:val="00353A08"/>
    <w:rsid w:val="00390862"/>
    <w:rsid w:val="003B3FAC"/>
    <w:rsid w:val="003D0848"/>
    <w:rsid w:val="003E498E"/>
    <w:rsid w:val="003F38A1"/>
    <w:rsid w:val="00427249"/>
    <w:rsid w:val="004651FE"/>
    <w:rsid w:val="00472BB2"/>
    <w:rsid w:val="004B35BB"/>
    <w:rsid w:val="004D14CB"/>
    <w:rsid w:val="00566D66"/>
    <w:rsid w:val="00581671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60136"/>
    <w:rsid w:val="00765076"/>
    <w:rsid w:val="007748DE"/>
    <w:rsid w:val="007C122A"/>
    <w:rsid w:val="00802678"/>
    <w:rsid w:val="00827509"/>
    <w:rsid w:val="0084345B"/>
    <w:rsid w:val="00846B2F"/>
    <w:rsid w:val="00847266"/>
    <w:rsid w:val="00886C02"/>
    <w:rsid w:val="00902B49"/>
    <w:rsid w:val="00920085"/>
    <w:rsid w:val="00931675"/>
    <w:rsid w:val="009A149B"/>
    <w:rsid w:val="009A5872"/>
    <w:rsid w:val="009B37AD"/>
    <w:rsid w:val="009E6F89"/>
    <w:rsid w:val="00A37829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7EBD"/>
    <w:rsid w:val="00C11D69"/>
    <w:rsid w:val="00C26B96"/>
    <w:rsid w:val="00C64A3E"/>
    <w:rsid w:val="00C90140"/>
    <w:rsid w:val="00C97399"/>
    <w:rsid w:val="00CE021E"/>
    <w:rsid w:val="00CF495F"/>
    <w:rsid w:val="00D33227"/>
    <w:rsid w:val="00D5217D"/>
    <w:rsid w:val="00DA2F2E"/>
    <w:rsid w:val="00E021FB"/>
    <w:rsid w:val="00E04B1B"/>
    <w:rsid w:val="00E06823"/>
    <w:rsid w:val="00E97FAC"/>
    <w:rsid w:val="00EC243C"/>
    <w:rsid w:val="00EE2EA2"/>
    <w:rsid w:val="00F05BC6"/>
    <w:rsid w:val="00F05C14"/>
    <w:rsid w:val="00F3510A"/>
    <w:rsid w:val="00F4181E"/>
    <w:rsid w:val="00F6353A"/>
    <w:rsid w:val="00F81EB2"/>
    <w:rsid w:val="00F93947"/>
    <w:rsid w:val="00F96F36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2019-05-15T04:17:00Z</cp:lastPrinted>
  <dcterms:created xsi:type="dcterms:W3CDTF">2019-06-19T01:24:00Z</dcterms:created>
  <dcterms:modified xsi:type="dcterms:W3CDTF">2019-06-19T01:24:00Z</dcterms:modified>
</cp:coreProperties>
</file>