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353A08">
      <w:pPr>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C90140">
      <w:pPr>
        <w:ind w:left="-142" w:firstLine="142"/>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353A08" w:rsidRDefault="000710DA" w:rsidP="00353A08">
      <w:pPr>
        <w:jc w:val="right"/>
        <w:outlineLvl w:val="0"/>
        <w:rPr>
          <w:rFonts w:ascii="Times New Roman" w:hAnsi="Times New Roman" w:cs="Times New Roman"/>
          <w:b/>
          <w:sz w:val="24"/>
          <w:szCs w:val="24"/>
        </w:rPr>
      </w:pPr>
      <w:r w:rsidRPr="000710DA">
        <w:rPr>
          <w:rFonts w:ascii="Times New Roman" w:hAnsi="Times New Roman" w:cs="Times New Roman"/>
          <w:b/>
          <w:sz w:val="24"/>
          <w:szCs w:val="24"/>
        </w:rPr>
        <w:t xml:space="preserve">№  </w:t>
      </w:r>
      <w:r w:rsidR="00827509">
        <w:rPr>
          <w:rFonts w:ascii="Times New Roman" w:hAnsi="Times New Roman" w:cs="Times New Roman"/>
          <w:b/>
          <w:sz w:val="24"/>
          <w:szCs w:val="24"/>
        </w:rPr>
        <w:t>3</w:t>
      </w:r>
      <w:r w:rsidRPr="000710DA">
        <w:rPr>
          <w:rFonts w:ascii="Times New Roman" w:hAnsi="Times New Roman" w:cs="Times New Roman"/>
          <w:b/>
          <w:sz w:val="24"/>
          <w:szCs w:val="24"/>
        </w:rPr>
        <w:t xml:space="preserve"> от </w:t>
      </w:r>
      <w:r w:rsidR="00827509">
        <w:rPr>
          <w:rFonts w:ascii="Times New Roman" w:hAnsi="Times New Roman" w:cs="Times New Roman"/>
          <w:b/>
          <w:sz w:val="24"/>
          <w:szCs w:val="24"/>
        </w:rPr>
        <w:t>22</w:t>
      </w:r>
      <w:r w:rsidRPr="000710DA">
        <w:rPr>
          <w:rFonts w:ascii="Times New Roman" w:hAnsi="Times New Roman" w:cs="Times New Roman"/>
          <w:b/>
          <w:sz w:val="24"/>
          <w:szCs w:val="24"/>
        </w:rPr>
        <w:t>.</w:t>
      </w:r>
      <w:r w:rsidR="003D0848">
        <w:rPr>
          <w:rFonts w:ascii="Times New Roman" w:hAnsi="Times New Roman" w:cs="Times New Roman"/>
          <w:b/>
          <w:sz w:val="24"/>
          <w:szCs w:val="24"/>
        </w:rPr>
        <w:t>0</w:t>
      </w:r>
      <w:r w:rsidR="00EE2EA2" w:rsidRPr="00EE2EA2">
        <w:rPr>
          <w:rFonts w:ascii="Times New Roman" w:hAnsi="Times New Roman" w:cs="Times New Roman"/>
          <w:b/>
          <w:sz w:val="24"/>
          <w:szCs w:val="24"/>
        </w:rPr>
        <w:t>3</w:t>
      </w:r>
      <w:r w:rsidRPr="000710DA">
        <w:rPr>
          <w:rFonts w:ascii="Times New Roman" w:hAnsi="Times New Roman" w:cs="Times New Roman"/>
          <w:b/>
          <w:sz w:val="24"/>
          <w:szCs w:val="24"/>
        </w:rPr>
        <w:t>.201</w:t>
      </w:r>
      <w:r w:rsidR="003D0848">
        <w:rPr>
          <w:rFonts w:ascii="Times New Roman" w:hAnsi="Times New Roman" w:cs="Times New Roman"/>
          <w:b/>
          <w:sz w:val="24"/>
          <w:szCs w:val="24"/>
        </w:rPr>
        <w:t>9</w:t>
      </w:r>
      <w:r w:rsidRPr="000710DA">
        <w:rPr>
          <w:rFonts w:ascii="Times New Roman" w:hAnsi="Times New Roman" w:cs="Times New Roman"/>
          <w:b/>
          <w:sz w:val="24"/>
          <w:szCs w:val="24"/>
        </w:rPr>
        <w:t xml:space="preserve"> года</w:t>
      </w:r>
    </w:p>
    <w:p w:rsidR="000710DA" w:rsidRPr="000710DA" w:rsidRDefault="000710DA" w:rsidP="00257354">
      <w:pPr>
        <w:jc w:val="center"/>
        <w:outlineLvl w:val="0"/>
        <w:rPr>
          <w:rFonts w:ascii="Times New Roman" w:hAnsi="Times New Roman" w:cs="Times New Roman"/>
          <w:b/>
          <w:sz w:val="24"/>
          <w:szCs w:val="24"/>
        </w:rPr>
      </w:pPr>
      <w:r w:rsidRPr="000710DA">
        <w:rPr>
          <w:rFonts w:ascii="Times New Roman" w:hAnsi="Times New Roman" w:cs="Times New Roman"/>
          <w:b/>
          <w:sz w:val="24"/>
          <w:szCs w:val="24"/>
        </w:rPr>
        <w:t>ОФИЦИАЛЬНАЯ  ИНФОРМАЦИЯ</w:t>
      </w:r>
    </w:p>
    <w:p w:rsidR="003D0848" w:rsidRPr="00EE2EA2" w:rsidRDefault="00EE2EA2" w:rsidP="00EE2EA2">
      <w:pPr>
        <w:ind w:right="-1"/>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E2EA2">
        <w:rPr>
          <w:rFonts w:ascii="Times New Roman" w:hAnsi="Times New Roman" w:cs="Times New Roman"/>
          <w:color w:val="000000" w:themeColor="text1"/>
        </w:rPr>
        <w:t xml:space="preserve">  </w:t>
      </w:r>
      <w:r w:rsidR="00C90140">
        <w:rPr>
          <w:rFonts w:ascii="Times New Roman" w:hAnsi="Times New Roman" w:cs="Times New Roman"/>
          <w:color w:val="000000" w:themeColor="text1"/>
        </w:rPr>
        <w:t xml:space="preserve">    </w:t>
      </w:r>
      <w:r w:rsidRPr="00EE2EA2">
        <w:rPr>
          <w:rFonts w:ascii="Times New Roman" w:hAnsi="Times New Roman" w:cs="Times New Roman"/>
          <w:color w:val="000000" w:themeColor="text1"/>
        </w:rPr>
        <w:t xml:space="preserve">    </w:t>
      </w:r>
      <w:r w:rsidR="003D0848" w:rsidRPr="003D0848">
        <w:rPr>
          <w:rFonts w:ascii="Times New Roman" w:hAnsi="Times New Roman" w:cs="Times New Roman"/>
          <w:color w:val="000000" w:themeColor="text1"/>
        </w:rPr>
        <w:t>РЕШЕНИЕ</w:t>
      </w:r>
      <w:r w:rsidRPr="00EE2EA2">
        <w:rPr>
          <w:rFonts w:ascii="Times New Roman" w:hAnsi="Times New Roman" w:cs="Times New Roman"/>
          <w:color w:val="000000" w:themeColor="text1"/>
        </w:rPr>
        <w:t xml:space="preserve">                                   </w:t>
      </w:r>
    </w:p>
    <w:p w:rsidR="000C76AA" w:rsidRPr="000C76AA" w:rsidRDefault="000C76AA" w:rsidP="000C76AA">
      <w:pPr>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22.03.2019                     </w:t>
      </w: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    </w:t>
      </w: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        с. Алексеевка                                     № 38-2р</w:t>
      </w:r>
    </w:p>
    <w:p w:rsidR="000C76AA" w:rsidRPr="000C76AA" w:rsidRDefault="000C76AA" w:rsidP="000C76AA">
      <w:pPr>
        <w:rPr>
          <w:rFonts w:ascii="Times New Roman" w:hAnsi="Times New Roman" w:cs="Times New Roman"/>
          <w:spacing w:val="4"/>
          <w:sz w:val="21"/>
          <w:szCs w:val="21"/>
        </w:rPr>
      </w:pP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Об установлении срока рассрочки оплаты приобретаемого</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субъектами малого и среднего предпринимательства арендуемого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ими недвижимого имущества, находящегося в муниципальной</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собственности, при реализации преимущественного права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на приобретение такого имущества</w:t>
      </w:r>
    </w:p>
    <w:p w:rsidR="000C76AA" w:rsidRPr="000C76AA" w:rsidRDefault="000C76AA" w:rsidP="000C76AA">
      <w:pPr>
        <w:spacing w:after="0"/>
        <w:rPr>
          <w:rFonts w:ascii="Times New Roman" w:hAnsi="Times New Roman" w:cs="Times New Roman"/>
          <w:spacing w:val="4"/>
          <w:sz w:val="21"/>
          <w:szCs w:val="21"/>
        </w:rPr>
      </w:pP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В соответствие с Федеральным законом от 06.10.2003 № 131-ФЗ «Об общих принципах организации местного самоуправления в Российской Федерации», на основании пункта 1 статьи 5 Федерального закона от 22.07.2008г.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Алексеевский сельсовет, Алексеевский сельский Совет депутатов </w:t>
      </w:r>
    </w:p>
    <w:p w:rsidR="000C76AA" w:rsidRPr="000C76AA" w:rsidRDefault="000C76AA" w:rsidP="000C76AA">
      <w:pPr>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РЕШИЛ:</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w:t>
      </w: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1. Установить, что срок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муниципального образовании Алексеевского сельсовета, при реализации преимущественного права на приобретение такого имущества, составляет 5 лет.</w:t>
      </w:r>
    </w:p>
    <w:p w:rsidR="000C76AA" w:rsidRPr="000C76AA" w:rsidRDefault="000C76AA" w:rsidP="000C76AA">
      <w:pPr>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 2. Контроль за исполнением настоящего Решения возложить на постоянную комиссию по экономической  политике и финансам (Кривовяз).           </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3. Опубликовать решение в газете «Алексеевские вести» и на «Официальном интернет-сайте администрации Алексеевского сельсовета» (Alekseevka.bdu.su).</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4. Настоящее решение вступает в силу со дня, следующим за днем его официального опубликования (обнародования).</w:t>
      </w:r>
    </w:p>
    <w:p w:rsidR="000C76AA" w:rsidRPr="000C76AA" w:rsidRDefault="000C76AA" w:rsidP="000C76AA">
      <w:pPr>
        <w:rPr>
          <w:rFonts w:ascii="Times New Roman" w:hAnsi="Times New Roman" w:cs="Times New Roman"/>
          <w:spacing w:val="4"/>
          <w:sz w:val="21"/>
          <w:szCs w:val="21"/>
        </w:rPr>
      </w:pP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Председатель                                                                       Глава сельсовета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Совета депутатов                                                                         М.В. Романченко    </w:t>
      </w:r>
    </w:p>
    <w:p w:rsidR="00F96F36" w:rsidRPr="000C76AA" w:rsidRDefault="000C76AA" w:rsidP="000C76AA">
      <w:pPr>
        <w:spacing w:after="0"/>
        <w:rPr>
          <w:rFonts w:ascii="Times New Roman" w:hAnsi="Times New Roman" w:cs="Times New Roman"/>
          <w:spacing w:val="4"/>
          <w:sz w:val="21"/>
          <w:szCs w:val="21"/>
        </w:rPr>
        <w:sectPr w:rsidR="00F96F36" w:rsidRPr="000C76AA" w:rsidSect="00C90140">
          <w:pgSz w:w="11906" w:h="16838"/>
          <w:pgMar w:top="709" w:right="850" w:bottom="426" w:left="851" w:header="720" w:footer="720" w:gutter="0"/>
          <w:cols w:space="720"/>
          <w:docGrid w:linePitch="600" w:charSpace="32768"/>
        </w:sectPr>
      </w:pPr>
      <w:r w:rsidRPr="000C76AA">
        <w:rPr>
          <w:rFonts w:ascii="Times New Roman" w:hAnsi="Times New Roman" w:cs="Times New Roman"/>
          <w:spacing w:val="4"/>
          <w:sz w:val="21"/>
          <w:szCs w:val="21"/>
        </w:rPr>
        <w:t xml:space="preserve">                  А.С. Лазарев                               </w:t>
      </w:r>
      <w:r>
        <w:rPr>
          <w:rFonts w:ascii="Times New Roman" w:hAnsi="Times New Roman" w:cs="Times New Roman"/>
          <w:spacing w:val="4"/>
          <w:sz w:val="21"/>
          <w:szCs w:val="21"/>
        </w:rPr>
        <w:t xml:space="preserve">                               </w:t>
      </w:r>
    </w:p>
    <w:p w:rsidR="000C76AA" w:rsidRDefault="000C76AA" w:rsidP="00F96F36">
      <w:pPr>
        <w:rPr>
          <w:rFonts w:ascii="Times New Roman" w:hAnsi="Times New Roman" w:cs="Times New Roman"/>
          <w:color w:val="000000" w:themeColor="text1"/>
        </w:rPr>
      </w:pPr>
    </w:p>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РЕШЕНИЕ</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22.03.2019                                     </w:t>
      </w: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 с.  Алексеевка</w:t>
      </w:r>
      <w:r w:rsidRPr="000C76AA">
        <w:rPr>
          <w:rFonts w:ascii="Times New Roman" w:hAnsi="Times New Roman" w:cs="Times New Roman"/>
          <w:spacing w:val="4"/>
          <w:sz w:val="21"/>
          <w:szCs w:val="21"/>
        </w:rPr>
        <w:tab/>
      </w:r>
      <w:r w:rsidRPr="000C76AA">
        <w:rPr>
          <w:rFonts w:ascii="Times New Roman" w:hAnsi="Times New Roman" w:cs="Times New Roman"/>
          <w:spacing w:val="4"/>
          <w:sz w:val="21"/>
          <w:szCs w:val="21"/>
        </w:rPr>
        <w:tab/>
        <w:t xml:space="preserve">                          № 38-3р</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 признании утратившими силу Решений «Об утверждении Положения о порядке организации сбора и вывоза бытовых отходов и мусора на территории Алексеевского сельсовета»</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ab/>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Алексеевский сельский Совет депутатов, РЕШИЛ:</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 Признать утратившим силу Решение от 30.05.2013 № 32-85р «Об утверждении Положения о порядке организации сбора и вывоза бытовых отходов и мусора на территории Алексеевского сельсовета», Решение от 29.12.2016 № 17-55р «О внесении изменений и дополнений в Решение Алексеевского сельсовета от 30.05.2013г. № 32-85р  «Об утверждении Положения о порядке организации сбора и вывоза бытовых отходов и мусора на территории Алексеевского  сельсовета».</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 Контроль за исполнением настоящего Решения возложить на постоянную комиссию по социальной политике (Сметанина).</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3. Опубликовать Решение в газете «Алексеевские вести» и на «Официальном интернет-сайте администрации Алексеевского сельсовета» (Alekseevka.bdu.su). </w:t>
      </w:r>
    </w:p>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4. Настоящее Решение вступает в силу со дня, следующего за днем его официального опубликования (обнародования).</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Председатель                                                                       Глава сельсовета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Совета депутатов                                                                         М.В. Романченко    </w:t>
      </w:r>
    </w:p>
    <w:p w:rsid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А.С. Лазарев                                                             </w:t>
      </w:r>
    </w:p>
    <w:p w:rsidR="000C76AA" w:rsidRDefault="000C76AA" w:rsidP="000C76AA">
      <w:pPr>
        <w:spacing w:after="0"/>
        <w:rPr>
          <w:rFonts w:ascii="Times New Roman" w:hAnsi="Times New Roman" w:cs="Times New Roman"/>
          <w:spacing w:val="4"/>
          <w:sz w:val="21"/>
          <w:szCs w:val="21"/>
        </w:rPr>
      </w:pPr>
    </w:p>
    <w:p w:rsidR="000C76AA" w:rsidRPr="000C76AA" w:rsidRDefault="000C76AA" w:rsidP="000C76AA">
      <w:pPr>
        <w:pStyle w:val="4"/>
        <w:jc w:val="left"/>
        <w:rPr>
          <w:rFonts w:eastAsiaTheme="minorEastAsia"/>
          <w:spacing w:val="4"/>
          <w:sz w:val="21"/>
          <w:szCs w:val="21"/>
        </w:rPr>
      </w:pPr>
      <w:r>
        <w:rPr>
          <w:rFonts w:eastAsiaTheme="minorEastAsia"/>
          <w:spacing w:val="4"/>
          <w:sz w:val="21"/>
          <w:szCs w:val="21"/>
        </w:rPr>
        <w:t xml:space="preserve">                                                        </w:t>
      </w:r>
      <w:r w:rsidRPr="000C76AA">
        <w:rPr>
          <w:rFonts w:eastAsiaTheme="minorEastAsia"/>
          <w:spacing w:val="4"/>
          <w:sz w:val="21"/>
          <w:szCs w:val="21"/>
        </w:rPr>
        <w:t>РЕШЕНИЕ</w:t>
      </w:r>
    </w:p>
    <w:p w:rsidR="000C76AA" w:rsidRPr="000C76AA" w:rsidRDefault="000C76AA" w:rsidP="000C76AA">
      <w:pPr>
        <w:rPr>
          <w:rFonts w:ascii="Times New Roman" w:hAnsi="Times New Roman" w:cs="Times New Roman"/>
          <w:spacing w:val="4"/>
          <w:sz w:val="21"/>
          <w:szCs w:val="21"/>
        </w:rPr>
      </w:pPr>
    </w:p>
    <w:p w:rsidR="000C76AA" w:rsidRPr="000C76AA" w:rsidRDefault="000C76AA" w:rsidP="000C76AA">
      <w:pPr>
        <w:tabs>
          <w:tab w:val="left" w:pos="748"/>
        </w:tabs>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22.03.2019                                 </w:t>
      </w: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    с.Алексеевка                                     № 38-4р</w:t>
      </w:r>
      <w:r>
        <w:rPr>
          <w:rFonts w:ascii="Times New Roman" w:hAnsi="Times New Roman" w:cs="Times New Roman"/>
          <w:spacing w:val="4"/>
          <w:sz w:val="21"/>
          <w:szCs w:val="21"/>
        </w:rPr>
        <w:t xml:space="preserve">                       </w:t>
      </w:r>
      <w:r w:rsidRPr="000C76AA">
        <w:rPr>
          <w:rFonts w:ascii="Times New Roman" w:hAnsi="Times New Roman" w:cs="Times New Roman"/>
          <w:spacing w:val="4"/>
          <w:sz w:val="21"/>
          <w:szCs w:val="21"/>
        </w:rPr>
        <w:t xml:space="preserve">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О внесении изменений и дополнений </w:t>
      </w:r>
    </w:p>
    <w:p w:rsidR="000C76AA" w:rsidRPr="000C76AA" w:rsidRDefault="000C76AA" w:rsidP="000C76AA">
      <w:pPr>
        <w:spacing w:after="0"/>
        <w:ind w:right="4315"/>
        <w:rPr>
          <w:rFonts w:ascii="Times New Roman" w:hAnsi="Times New Roman" w:cs="Times New Roman"/>
          <w:spacing w:val="4"/>
          <w:sz w:val="21"/>
          <w:szCs w:val="21"/>
        </w:rPr>
      </w:pPr>
      <w:r w:rsidRPr="000C76AA">
        <w:rPr>
          <w:rFonts w:ascii="Times New Roman" w:hAnsi="Times New Roman" w:cs="Times New Roman"/>
          <w:spacing w:val="4"/>
          <w:sz w:val="21"/>
          <w:szCs w:val="21"/>
        </w:rPr>
        <w:t>в решение сельского Совета депутатов</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«О бюджете муниципального образования</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Алексеевский сельсовет на 2019 год</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и плановый период 2020-2021годов»</w:t>
      </w:r>
    </w:p>
    <w:p w:rsidR="000C76AA" w:rsidRPr="000C76AA" w:rsidRDefault="000C76AA" w:rsidP="000C76AA">
      <w:pPr>
        <w:tabs>
          <w:tab w:val="left" w:pos="748"/>
        </w:tabs>
        <w:spacing w:after="0"/>
        <w:rPr>
          <w:rFonts w:ascii="Times New Roman" w:hAnsi="Times New Roman" w:cs="Times New Roman"/>
          <w:spacing w:val="4"/>
          <w:sz w:val="21"/>
          <w:szCs w:val="21"/>
        </w:rPr>
      </w:pPr>
    </w:p>
    <w:p w:rsidR="000C76AA" w:rsidRPr="000C76AA" w:rsidRDefault="000C76AA" w:rsidP="000C76AA">
      <w:pPr>
        <w:ind w:firstLine="720"/>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На основании подпункта 1.2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20.06.2017 № 21-65р, сельский Совет  депутатов   РЕШИЛ:</w:t>
      </w:r>
    </w:p>
    <w:p w:rsidR="000C76AA" w:rsidRPr="000C76AA" w:rsidRDefault="000C76AA" w:rsidP="000C76AA">
      <w:pPr>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Внести в решение Алексеевского сельского Совета депутатов от 28.12.2018 года № 36-45р «О бюджете муниципального образования Алексеевский сельсовет на 2019 год и плановый период 2020-2021 годов, следующие изменения и дополнения: </w:t>
      </w:r>
    </w:p>
    <w:p w:rsidR="000C76AA" w:rsidRPr="000C76AA" w:rsidRDefault="000C76AA" w:rsidP="000C76AA">
      <w:pPr>
        <w:spacing w:after="0"/>
        <w:ind w:firstLine="708"/>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1. В пункте 1:  </w:t>
      </w:r>
    </w:p>
    <w:p w:rsidR="000C76AA" w:rsidRPr="000C76AA" w:rsidRDefault="000C76AA" w:rsidP="000C76AA">
      <w:pPr>
        <w:spacing w:after="0"/>
        <w:ind w:firstLine="708"/>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в подпункте 1.1. цифры «5175,500» заменить цифрами «5713,424»;</w:t>
      </w:r>
    </w:p>
    <w:p w:rsidR="000C76AA" w:rsidRPr="000C76AA" w:rsidRDefault="000C76AA" w:rsidP="000C76AA">
      <w:pPr>
        <w:spacing w:after="0"/>
        <w:ind w:firstLine="708"/>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в подпункте 1.2. цифры «5338,800» заменить цифрами «6246,179»;</w:t>
      </w:r>
    </w:p>
    <w:p w:rsidR="000C76AA" w:rsidRPr="000C76AA" w:rsidRDefault="000C76AA" w:rsidP="000C76AA">
      <w:pPr>
        <w:spacing w:after="0"/>
        <w:ind w:firstLine="720"/>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2. Приложения 1, 4, 5, 6, 7, 9, 11 к решению изложить в новой редакции     </w:t>
      </w:r>
    </w:p>
    <w:p w:rsidR="000C76AA" w:rsidRPr="000C76AA" w:rsidRDefault="000C76AA" w:rsidP="000C76AA">
      <w:pPr>
        <w:spacing w:after="0"/>
        <w:ind w:firstLine="720"/>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согласно  приложениям 1, 2, 3, 4, 5, 6, 7  к настоящему Решению.</w:t>
      </w:r>
    </w:p>
    <w:p w:rsidR="000C76AA" w:rsidRPr="000C76AA" w:rsidRDefault="000C76AA" w:rsidP="000C76AA">
      <w:pPr>
        <w:autoSpaceDE w:val="0"/>
        <w:autoSpaceDN w:val="0"/>
        <w:adjustRightInd w:val="0"/>
        <w:spacing w:after="0"/>
        <w:ind w:firstLine="709"/>
        <w:jc w:val="both"/>
        <w:outlineLvl w:val="1"/>
        <w:rPr>
          <w:rFonts w:ascii="Times New Roman" w:hAnsi="Times New Roman" w:cs="Times New Roman"/>
          <w:spacing w:val="4"/>
          <w:sz w:val="21"/>
          <w:szCs w:val="21"/>
        </w:rPr>
      </w:pPr>
      <w:r w:rsidRPr="000C76AA">
        <w:rPr>
          <w:rFonts w:ascii="Times New Roman" w:hAnsi="Times New Roman" w:cs="Times New Roman"/>
          <w:spacing w:val="4"/>
          <w:sz w:val="21"/>
          <w:szCs w:val="21"/>
        </w:rPr>
        <w:t>3. Контроль за исполнением настоящего Решения возложить на постоянную комиссию по экономической политике и финансам (Кривовяз).</w:t>
      </w:r>
    </w:p>
    <w:p w:rsidR="000C76AA" w:rsidRPr="000C76AA" w:rsidRDefault="000C76AA" w:rsidP="000C76AA">
      <w:pPr>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4. Опубликовать Решение в газете «Алексеевские вести» и на «Официальном интернет-сайте администрации Алексеевского сельсовета» (Alekseevka.bdu.su). </w:t>
      </w:r>
    </w:p>
    <w:p w:rsidR="000C76AA" w:rsidRPr="000C76AA" w:rsidRDefault="000C76AA" w:rsidP="000C76AA">
      <w:pPr>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5. Настоящее Решение вступает в силу со дня, следующего за днем его официального опубликования (обнародования).</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Председатель                                                                       Глава сельсовета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 xml:space="preserve">Совета депутатов                                                                         М.В. Романченко    </w:t>
      </w: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А.С. Лазарев                             </w:t>
      </w:r>
      <w:r>
        <w:rPr>
          <w:rFonts w:ascii="Times New Roman" w:hAnsi="Times New Roman" w:cs="Times New Roman"/>
          <w:spacing w:val="4"/>
          <w:sz w:val="21"/>
          <w:szCs w:val="21"/>
        </w:rPr>
        <w:t xml:space="preserve">                              </w:t>
      </w:r>
    </w:p>
    <w:tbl>
      <w:tblPr>
        <w:tblW w:w="11199" w:type="dxa"/>
        <w:tblInd w:w="-1168" w:type="dxa"/>
        <w:tblLayout w:type="fixed"/>
        <w:tblLook w:val="04A0"/>
      </w:tblPr>
      <w:tblGrid>
        <w:gridCol w:w="850"/>
        <w:gridCol w:w="3056"/>
        <w:gridCol w:w="3324"/>
        <w:gridCol w:w="1417"/>
        <w:gridCol w:w="1276"/>
        <w:gridCol w:w="1276"/>
      </w:tblGrid>
      <w:tr w:rsidR="000C76AA" w:rsidRPr="000C76AA" w:rsidTr="000C76AA">
        <w:trPr>
          <w:trHeight w:val="360"/>
        </w:trPr>
        <w:tc>
          <w:tcPr>
            <w:tcW w:w="850"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056"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324" w:type="dxa"/>
            <w:tcBorders>
              <w:top w:val="nil"/>
              <w:left w:val="nil"/>
              <w:bottom w:val="nil"/>
              <w:right w:val="nil"/>
            </w:tcBorders>
            <w:shd w:val="clear" w:color="auto" w:fill="auto"/>
            <w:vAlign w:val="center"/>
            <w:hideMark/>
          </w:tcPr>
          <w:p w:rsidR="000C76AA" w:rsidRPr="000C76AA" w:rsidRDefault="000C76AA" w:rsidP="000C76AA">
            <w:pPr>
              <w:spacing w:after="0"/>
              <w:jc w:val="center"/>
              <w:rPr>
                <w:rFonts w:ascii="Times New Roman" w:hAnsi="Times New Roman" w:cs="Times New Roman"/>
                <w:spacing w:val="4"/>
                <w:sz w:val="21"/>
                <w:szCs w:val="21"/>
              </w:rPr>
            </w:pPr>
          </w:p>
        </w:tc>
        <w:tc>
          <w:tcPr>
            <w:tcW w:w="3969" w:type="dxa"/>
            <w:gridSpan w:val="3"/>
            <w:tcBorders>
              <w:top w:val="nil"/>
              <w:left w:val="nil"/>
              <w:bottom w:val="nil"/>
              <w:right w:val="nil"/>
            </w:tcBorders>
            <w:shd w:val="clear" w:color="auto" w:fill="FFFFFF"/>
            <w:noWrap/>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Приложение 1</w:t>
            </w:r>
          </w:p>
        </w:tc>
      </w:tr>
      <w:tr w:rsidR="000C76AA" w:rsidRPr="000C76AA" w:rsidTr="000C76AA">
        <w:trPr>
          <w:trHeight w:val="315"/>
        </w:trPr>
        <w:tc>
          <w:tcPr>
            <w:tcW w:w="850"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056"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324" w:type="dxa"/>
            <w:tcBorders>
              <w:top w:val="nil"/>
              <w:left w:val="nil"/>
              <w:bottom w:val="nil"/>
              <w:right w:val="nil"/>
            </w:tcBorders>
            <w:shd w:val="clear" w:color="auto" w:fill="auto"/>
            <w:vAlign w:val="center"/>
            <w:hideMark/>
          </w:tcPr>
          <w:p w:rsidR="000C76AA" w:rsidRPr="000C76AA" w:rsidRDefault="000C76AA" w:rsidP="000C76AA">
            <w:pPr>
              <w:spacing w:after="0"/>
              <w:jc w:val="center"/>
              <w:rPr>
                <w:rFonts w:ascii="Times New Roman" w:hAnsi="Times New Roman" w:cs="Times New Roman"/>
                <w:spacing w:val="4"/>
                <w:sz w:val="21"/>
                <w:szCs w:val="21"/>
              </w:rPr>
            </w:pPr>
          </w:p>
        </w:tc>
        <w:tc>
          <w:tcPr>
            <w:tcW w:w="3969" w:type="dxa"/>
            <w:gridSpan w:val="3"/>
            <w:tcBorders>
              <w:top w:val="nil"/>
              <w:left w:val="nil"/>
              <w:bottom w:val="nil"/>
              <w:right w:val="nil"/>
            </w:tcBorders>
            <w:shd w:val="clear" w:color="auto" w:fill="FFFFFF"/>
            <w:noWrap/>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к решению Алексеевского  сельского </w:t>
            </w:r>
          </w:p>
        </w:tc>
      </w:tr>
      <w:tr w:rsidR="000C76AA" w:rsidRPr="000C76AA" w:rsidTr="000C76AA">
        <w:trPr>
          <w:trHeight w:val="270"/>
        </w:trPr>
        <w:tc>
          <w:tcPr>
            <w:tcW w:w="850"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056"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324" w:type="dxa"/>
            <w:tcBorders>
              <w:top w:val="nil"/>
              <w:left w:val="nil"/>
              <w:bottom w:val="nil"/>
              <w:right w:val="nil"/>
            </w:tcBorders>
            <w:shd w:val="clear" w:color="auto" w:fill="auto"/>
            <w:vAlign w:val="center"/>
            <w:hideMark/>
          </w:tcPr>
          <w:p w:rsidR="000C76AA" w:rsidRPr="000C76AA" w:rsidRDefault="000C76AA" w:rsidP="000C76AA">
            <w:pPr>
              <w:spacing w:after="0"/>
              <w:jc w:val="center"/>
              <w:rPr>
                <w:rFonts w:ascii="Times New Roman" w:hAnsi="Times New Roman" w:cs="Times New Roman"/>
                <w:spacing w:val="4"/>
                <w:sz w:val="21"/>
                <w:szCs w:val="21"/>
              </w:rPr>
            </w:pPr>
          </w:p>
        </w:tc>
        <w:tc>
          <w:tcPr>
            <w:tcW w:w="3969" w:type="dxa"/>
            <w:gridSpan w:val="3"/>
            <w:tcBorders>
              <w:top w:val="nil"/>
              <w:left w:val="nil"/>
              <w:bottom w:val="nil"/>
              <w:right w:val="nil"/>
            </w:tcBorders>
            <w:shd w:val="clear" w:color="auto" w:fill="FFFFFF"/>
            <w:noWrap/>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Совета депутатов </w:t>
            </w:r>
          </w:p>
        </w:tc>
      </w:tr>
      <w:tr w:rsidR="000C76AA" w:rsidRPr="000C76AA" w:rsidTr="000C76AA">
        <w:trPr>
          <w:trHeight w:val="315"/>
        </w:trPr>
        <w:tc>
          <w:tcPr>
            <w:tcW w:w="11199" w:type="dxa"/>
            <w:gridSpan w:val="6"/>
            <w:tcBorders>
              <w:top w:val="nil"/>
              <w:left w:val="nil"/>
              <w:bottom w:val="nil"/>
              <w:right w:val="nil"/>
            </w:tcBorders>
            <w:shd w:val="clear" w:color="auto" w:fill="auto"/>
            <w:noWrap/>
            <w:vAlign w:val="bottom"/>
            <w:hideMark/>
          </w:tcPr>
          <w:p w:rsidR="000C76AA" w:rsidRPr="000C76AA" w:rsidRDefault="000C76AA" w:rsidP="000C76AA">
            <w:pPr>
              <w:spacing w:after="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Источники</w:t>
            </w:r>
          </w:p>
        </w:tc>
      </w:tr>
      <w:tr w:rsidR="000C76AA" w:rsidRPr="000C76AA" w:rsidTr="000C76AA">
        <w:trPr>
          <w:trHeight w:val="315"/>
        </w:trPr>
        <w:tc>
          <w:tcPr>
            <w:tcW w:w="11199" w:type="dxa"/>
            <w:gridSpan w:val="6"/>
            <w:tcBorders>
              <w:top w:val="nil"/>
              <w:left w:val="nil"/>
              <w:bottom w:val="nil"/>
              <w:right w:val="nil"/>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внутреннего финансирования дефицита местного бюджета на 2019 год и плановый период </w:t>
            </w:r>
          </w:p>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2020-2021 годов </w:t>
            </w:r>
          </w:p>
        </w:tc>
      </w:tr>
      <w:tr w:rsidR="000C76AA" w:rsidRPr="000C76AA" w:rsidTr="000C76AA">
        <w:trPr>
          <w:trHeight w:val="315"/>
        </w:trPr>
        <w:tc>
          <w:tcPr>
            <w:tcW w:w="850"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3056"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3324" w:type="dxa"/>
            <w:tcBorders>
              <w:top w:val="nil"/>
              <w:left w:val="nil"/>
              <w:bottom w:val="nil"/>
              <w:right w:val="nil"/>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p>
        </w:tc>
        <w:tc>
          <w:tcPr>
            <w:tcW w:w="1417" w:type="dxa"/>
            <w:tcBorders>
              <w:top w:val="nil"/>
              <w:left w:val="nil"/>
              <w:bottom w:val="nil"/>
              <w:right w:val="nil"/>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p>
        </w:tc>
        <w:tc>
          <w:tcPr>
            <w:tcW w:w="1276"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276"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trHeight w:val="315"/>
        </w:trPr>
        <w:tc>
          <w:tcPr>
            <w:tcW w:w="850"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3056"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3324" w:type="dxa"/>
            <w:tcBorders>
              <w:top w:val="nil"/>
              <w:left w:val="nil"/>
              <w:bottom w:val="nil"/>
              <w:right w:val="nil"/>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p>
        </w:tc>
        <w:tc>
          <w:tcPr>
            <w:tcW w:w="1417" w:type="dxa"/>
            <w:tcBorders>
              <w:top w:val="nil"/>
              <w:left w:val="nil"/>
              <w:bottom w:val="nil"/>
              <w:right w:val="nil"/>
            </w:tcBorders>
            <w:shd w:val="clear" w:color="auto" w:fill="auto"/>
            <w:vAlign w:val="center"/>
            <w:hideMark/>
          </w:tcPr>
          <w:p w:rsidR="000C76AA" w:rsidRPr="000C76AA" w:rsidRDefault="000C76AA" w:rsidP="000C76AA">
            <w:pPr>
              <w:jc w:val="right"/>
              <w:rPr>
                <w:rFonts w:ascii="Times New Roman" w:hAnsi="Times New Roman" w:cs="Times New Roman"/>
                <w:spacing w:val="4"/>
                <w:sz w:val="21"/>
                <w:szCs w:val="21"/>
              </w:rPr>
            </w:pPr>
          </w:p>
        </w:tc>
        <w:tc>
          <w:tcPr>
            <w:tcW w:w="1276" w:type="dxa"/>
            <w:tcBorders>
              <w:top w:val="nil"/>
              <w:left w:val="nil"/>
              <w:bottom w:val="nil"/>
              <w:right w:val="nil"/>
            </w:tcBorders>
            <w:shd w:val="clear" w:color="auto" w:fill="auto"/>
            <w:vAlign w:val="center"/>
            <w:hideMark/>
          </w:tcPr>
          <w:p w:rsidR="000C76AA" w:rsidRPr="000C76AA" w:rsidRDefault="000C76AA" w:rsidP="000C76AA">
            <w:pPr>
              <w:jc w:val="right"/>
              <w:rPr>
                <w:rFonts w:ascii="Times New Roman" w:hAnsi="Times New Roman" w:cs="Times New Roman"/>
                <w:spacing w:val="4"/>
                <w:sz w:val="21"/>
                <w:szCs w:val="21"/>
              </w:rPr>
            </w:pPr>
          </w:p>
        </w:tc>
        <w:tc>
          <w:tcPr>
            <w:tcW w:w="1276" w:type="dxa"/>
            <w:tcBorders>
              <w:top w:val="nil"/>
              <w:left w:val="nil"/>
              <w:bottom w:val="nil"/>
              <w:right w:val="nil"/>
            </w:tcBorders>
            <w:shd w:val="clear" w:color="auto" w:fill="auto"/>
            <w:vAlign w:val="center"/>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(тыс.руб.)</w:t>
            </w:r>
          </w:p>
        </w:tc>
      </w:tr>
      <w:tr w:rsidR="000C76AA" w:rsidRPr="000C76AA" w:rsidTr="000C76AA">
        <w:trPr>
          <w:trHeight w:val="220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строки</w:t>
            </w:r>
          </w:p>
        </w:tc>
        <w:tc>
          <w:tcPr>
            <w:tcW w:w="3056" w:type="dxa"/>
            <w:tcBorders>
              <w:top w:val="single" w:sz="4" w:space="0" w:color="000000"/>
              <w:left w:val="nil"/>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Код</w:t>
            </w:r>
          </w:p>
        </w:tc>
        <w:tc>
          <w:tcPr>
            <w:tcW w:w="3324" w:type="dxa"/>
            <w:tcBorders>
              <w:top w:val="single" w:sz="4" w:space="0" w:color="000000"/>
              <w:left w:val="nil"/>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Утверждено на 2018 год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Утверждено на 2019 год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Утверждено на 2020 год </w:t>
            </w:r>
          </w:p>
        </w:tc>
      </w:tr>
      <w:tr w:rsidR="000C76AA" w:rsidRPr="000C76AA" w:rsidTr="000C76AA">
        <w:trPr>
          <w:trHeight w:val="315"/>
        </w:trPr>
        <w:tc>
          <w:tcPr>
            <w:tcW w:w="850"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056" w:type="dxa"/>
            <w:tcBorders>
              <w:top w:val="nil"/>
              <w:left w:val="nil"/>
              <w:bottom w:val="single" w:sz="4" w:space="0" w:color="000000"/>
              <w:right w:val="single" w:sz="4" w:space="0" w:color="000000"/>
            </w:tcBorders>
            <w:shd w:val="clear" w:color="auto" w:fill="auto"/>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3324" w:type="dxa"/>
            <w:tcBorders>
              <w:top w:val="nil"/>
              <w:left w:val="nil"/>
              <w:bottom w:val="single" w:sz="4" w:space="0" w:color="000000"/>
              <w:right w:val="single" w:sz="4" w:space="0" w:color="000000"/>
            </w:tcBorders>
            <w:shd w:val="clear" w:color="auto" w:fill="auto"/>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1417" w:type="dxa"/>
            <w:tcBorders>
              <w:top w:val="nil"/>
              <w:left w:val="nil"/>
              <w:bottom w:val="single" w:sz="4" w:space="0" w:color="000000"/>
              <w:right w:val="single" w:sz="4" w:space="0" w:color="000000"/>
            </w:tcBorders>
            <w:shd w:val="clear" w:color="auto" w:fill="auto"/>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80201 00 00 00 00 0000 000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Источники внутреннего финансирования дефицита бюджета</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532,76</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802 01 05 00 00 00 0000 000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Изменение остатков средств на счетах по учету средств бюджета</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532,76</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trHeight w:val="315"/>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802 01 05 00 00 00 0000 500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Увеличение остатков средств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-5 713,42</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802 01 05 02 00 00 0000 500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Увеличение прочих остатков средств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-5 713,42</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802 01 05 02 01 00 0000 510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Увеличение прочих остатков денежных средств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-5 713,42</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802 01 05 02 01 05 0000 510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Увеличение прочих остатков денежных средств муниципальных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-5 713,42</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315"/>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7</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802 01 05 00 00 00 0000 600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Уменьшение остатков средств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802 01 05 02 00 00 0000 600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Уменьшение прочих остатков средств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802 01 05 02 01 00 0000 610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Уменьшение прочих остатков денежных средств бюджетов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630"/>
        </w:trPr>
        <w:tc>
          <w:tcPr>
            <w:tcW w:w="850" w:type="dxa"/>
            <w:tcBorders>
              <w:top w:val="nil"/>
              <w:left w:val="single" w:sz="4" w:space="0" w:color="000000"/>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10</w:t>
            </w:r>
          </w:p>
        </w:tc>
        <w:tc>
          <w:tcPr>
            <w:tcW w:w="3056" w:type="dxa"/>
            <w:tcBorders>
              <w:top w:val="nil"/>
              <w:left w:val="nil"/>
              <w:bottom w:val="single" w:sz="4" w:space="0" w:color="000000"/>
              <w:right w:val="single" w:sz="4" w:space="0" w:color="000000"/>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802 01 05 02 01 05 0000 610</w:t>
            </w:r>
          </w:p>
        </w:tc>
        <w:tc>
          <w:tcPr>
            <w:tcW w:w="3324"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Уменьшение прочих остатков денежных средств муниципальных бюджетов </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4 359,10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4 302,80</w:t>
            </w:r>
          </w:p>
        </w:tc>
      </w:tr>
      <w:tr w:rsidR="000C76AA" w:rsidRPr="000C76AA" w:rsidTr="000C76AA">
        <w:trPr>
          <w:trHeight w:val="315"/>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Всего источников внутреннего финансирования </w:t>
            </w:r>
          </w:p>
        </w:tc>
        <w:tc>
          <w:tcPr>
            <w:tcW w:w="141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532,76</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bl>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tbl>
      <w:tblPr>
        <w:tblW w:w="12148" w:type="dxa"/>
        <w:tblInd w:w="-1168" w:type="dxa"/>
        <w:tblLayout w:type="fixed"/>
        <w:tblLook w:val="04A0"/>
      </w:tblPr>
      <w:tblGrid>
        <w:gridCol w:w="709"/>
        <w:gridCol w:w="3261"/>
        <w:gridCol w:w="851"/>
        <w:gridCol w:w="1176"/>
        <w:gridCol w:w="460"/>
        <w:gridCol w:w="489"/>
        <w:gridCol w:w="207"/>
        <w:gridCol w:w="786"/>
        <w:gridCol w:w="1054"/>
        <w:gridCol w:w="1072"/>
        <w:gridCol w:w="949"/>
        <w:gridCol w:w="185"/>
        <w:gridCol w:w="949"/>
      </w:tblGrid>
      <w:tr w:rsidR="000C76AA" w:rsidRPr="000C76AA" w:rsidTr="000C76AA">
        <w:trPr>
          <w:trHeight w:val="300"/>
        </w:trPr>
        <w:tc>
          <w:tcPr>
            <w:tcW w:w="709" w:type="dxa"/>
            <w:tcBorders>
              <w:top w:val="nil"/>
              <w:left w:val="nil"/>
              <w:bottom w:val="nil"/>
              <w:right w:val="nil"/>
            </w:tcBorders>
            <w:shd w:val="clear" w:color="auto" w:fill="auto"/>
            <w:noWrap/>
            <w:vAlign w:val="bottom"/>
            <w:hideMark/>
          </w:tcPr>
          <w:p w:rsidR="000C76AA" w:rsidRPr="000C76AA" w:rsidRDefault="000C76AA" w:rsidP="000C76AA">
            <w:pPr>
              <w:spacing w:after="0"/>
              <w:jc w:val="center"/>
              <w:rPr>
                <w:rFonts w:ascii="Times New Roman" w:hAnsi="Times New Roman" w:cs="Times New Roman"/>
                <w:spacing w:val="4"/>
                <w:sz w:val="21"/>
                <w:szCs w:val="21"/>
              </w:rPr>
            </w:pPr>
          </w:p>
        </w:tc>
        <w:tc>
          <w:tcPr>
            <w:tcW w:w="3261" w:type="dxa"/>
            <w:tcBorders>
              <w:top w:val="nil"/>
              <w:left w:val="nil"/>
              <w:bottom w:val="nil"/>
              <w:right w:val="nil"/>
            </w:tcBorders>
            <w:shd w:val="clear" w:color="auto" w:fill="auto"/>
            <w:noWrap/>
            <w:vAlign w:val="bottom"/>
            <w:hideMark/>
          </w:tcPr>
          <w:p w:rsidR="000C76AA" w:rsidRPr="000C76AA" w:rsidRDefault="000C76AA" w:rsidP="000C76AA">
            <w:pPr>
              <w:spacing w:after="0"/>
              <w:jc w:val="center"/>
              <w:rPr>
                <w:rFonts w:ascii="Times New Roman" w:hAnsi="Times New Roman" w:cs="Times New Roman"/>
                <w:spacing w:val="4"/>
                <w:sz w:val="21"/>
                <w:szCs w:val="21"/>
              </w:rPr>
            </w:pPr>
          </w:p>
        </w:tc>
        <w:tc>
          <w:tcPr>
            <w:tcW w:w="851" w:type="dxa"/>
            <w:tcBorders>
              <w:top w:val="nil"/>
              <w:left w:val="nil"/>
              <w:bottom w:val="nil"/>
              <w:right w:val="nil"/>
            </w:tcBorders>
            <w:shd w:val="clear" w:color="auto" w:fill="auto"/>
            <w:noWrap/>
            <w:vAlign w:val="bottom"/>
            <w:hideMark/>
          </w:tcPr>
          <w:p w:rsidR="000C76AA" w:rsidRPr="000C76AA" w:rsidRDefault="000C76AA" w:rsidP="000C76AA">
            <w:pPr>
              <w:spacing w:after="0"/>
              <w:jc w:val="center"/>
              <w:rPr>
                <w:rFonts w:ascii="Times New Roman" w:hAnsi="Times New Roman" w:cs="Times New Roman"/>
                <w:spacing w:val="4"/>
                <w:sz w:val="21"/>
                <w:szCs w:val="21"/>
              </w:rPr>
            </w:pPr>
          </w:p>
        </w:tc>
        <w:tc>
          <w:tcPr>
            <w:tcW w:w="2125" w:type="dxa"/>
            <w:gridSpan w:val="3"/>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p w:rsidR="000C76AA" w:rsidRPr="000C76AA" w:rsidRDefault="000C76AA" w:rsidP="000C76AA">
            <w:pPr>
              <w:spacing w:after="0"/>
              <w:jc w:val="center"/>
              <w:rPr>
                <w:rFonts w:ascii="Times New Roman" w:hAnsi="Times New Roman" w:cs="Times New Roman"/>
                <w:spacing w:val="4"/>
                <w:sz w:val="21"/>
                <w:szCs w:val="21"/>
              </w:rPr>
            </w:pPr>
          </w:p>
          <w:p w:rsidR="000C76AA" w:rsidRPr="000C76AA" w:rsidRDefault="000C76AA" w:rsidP="000C76AA">
            <w:pPr>
              <w:spacing w:after="0"/>
              <w:jc w:val="center"/>
              <w:rPr>
                <w:rFonts w:ascii="Times New Roman" w:hAnsi="Times New Roman" w:cs="Times New Roman"/>
                <w:spacing w:val="4"/>
                <w:sz w:val="21"/>
                <w:szCs w:val="21"/>
              </w:rPr>
            </w:pPr>
          </w:p>
        </w:tc>
        <w:tc>
          <w:tcPr>
            <w:tcW w:w="4068" w:type="dxa"/>
            <w:gridSpan w:val="5"/>
            <w:tcBorders>
              <w:top w:val="nil"/>
              <w:left w:val="nil"/>
              <w:bottom w:val="nil"/>
              <w:right w:val="nil"/>
            </w:tcBorders>
            <w:shd w:val="clear" w:color="auto" w:fill="FFFFFF"/>
            <w:noWrap/>
            <w:vAlign w:val="bottom"/>
            <w:hideMark/>
          </w:tcPr>
          <w:p w:rsidR="000C76AA" w:rsidRPr="000C76AA" w:rsidRDefault="000C76AA" w:rsidP="000C76AA">
            <w:pPr>
              <w:spacing w:after="0"/>
              <w:rPr>
                <w:rFonts w:ascii="Times New Roman" w:hAnsi="Times New Roman" w:cs="Times New Roman"/>
                <w:spacing w:val="4"/>
                <w:sz w:val="21"/>
                <w:szCs w:val="21"/>
              </w:rPr>
            </w:pPr>
          </w:p>
          <w:p w:rsidR="000C76AA" w:rsidRPr="000C76AA" w:rsidRDefault="000C76AA" w:rsidP="000C76AA">
            <w:pPr>
              <w:spacing w:after="0"/>
              <w:rPr>
                <w:rFonts w:ascii="Times New Roman" w:hAnsi="Times New Roman" w:cs="Times New Roman"/>
                <w:spacing w:val="4"/>
                <w:sz w:val="21"/>
                <w:szCs w:val="21"/>
              </w:rPr>
            </w:pPr>
          </w:p>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Приложение  4</w:t>
            </w:r>
          </w:p>
        </w:tc>
        <w:tc>
          <w:tcPr>
            <w:tcW w:w="1134" w:type="dxa"/>
            <w:gridSpan w:val="2"/>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r>
      <w:tr w:rsidR="000C76AA" w:rsidRPr="000C76AA" w:rsidTr="000C76AA">
        <w:trPr>
          <w:trHeight w:val="300"/>
        </w:trPr>
        <w:tc>
          <w:tcPr>
            <w:tcW w:w="6946" w:type="dxa"/>
            <w:gridSpan w:val="6"/>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w:t>
            </w:r>
          </w:p>
        </w:tc>
        <w:tc>
          <w:tcPr>
            <w:tcW w:w="4068" w:type="dxa"/>
            <w:gridSpan w:val="5"/>
            <w:tcBorders>
              <w:top w:val="nil"/>
              <w:left w:val="nil"/>
              <w:bottom w:val="nil"/>
              <w:right w:val="nil"/>
            </w:tcBorders>
            <w:shd w:val="clear" w:color="auto" w:fill="FFFFFF"/>
            <w:noWrap/>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к решению Алексеевского  сельского</w:t>
            </w:r>
          </w:p>
        </w:tc>
        <w:tc>
          <w:tcPr>
            <w:tcW w:w="1134" w:type="dxa"/>
            <w:gridSpan w:val="2"/>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r>
      <w:tr w:rsidR="000C76AA" w:rsidRPr="000C76AA" w:rsidTr="000C76AA">
        <w:trPr>
          <w:trHeight w:val="330"/>
        </w:trPr>
        <w:tc>
          <w:tcPr>
            <w:tcW w:w="709" w:type="dxa"/>
            <w:tcBorders>
              <w:top w:val="nil"/>
              <w:left w:val="nil"/>
              <w:bottom w:val="nil"/>
              <w:right w:val="nil"/>
            </w:tcBorders>
            <w:shd w:val="clear" w:color="auto" w:fill="auto"/>
            <w:vAlign w:val="bottom"/>
            <w:hideMark/>
          </w:tcPr>
          <w:p w:rsidR="000C76AA" w:rsidRPr="000C76AA" w:rsidRDefault="000C76AA" w:rsidP="000C76AA">
            <w:pPr>
              <w:spacing w:after="0"/>
              <w:rPr>
                <w:rFonts w:ascii="Times New Roman" w:hAnsi="Times New Roman" w:cs="Times New Roman"/>
                <w:spacing w:val="4"/>
                <w:sz w:val="21"/>
                <w:szCs w:val="21"/>
              </w:rPr>
            </w:pPr>
          </w:p>
        </w:tc>
        <w:tc>
          <w:tcPr>
            <w:tcW w:w="3261"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851"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2125" w:type="dxa"/>
            <w:gridSpan w:val="3"/>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068" w:type="dxa"/>
            <w:gridSpan w:val="5"/>
            <w:tcBorders>
              <w:top w:val="nil"/>
              <w:left w:val="nil"/>
              <w:bottom w:val="nil"/>
              <w:right w:val="nil"/>
            </w:tcBorders>
            <w:shd w:val="clear" w:color="auto" w:fill="FFFFFF"/>
            <w:noWrap/>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Совета депутатов </w:t>
            </w:r>
          </w:p>
        </w:tc>
        <w:tc>
          <w:tcPr>
            <w:tcW w:w="1134" w:type="dxa"/>
            <w:gridSpan w:val="2"/>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r>
      <w:tr w:rsidR="000C76AA" w:rsidRPr="000C76AA" w:rsidTr="000C76AA">
        <w:trPr>
          <w:gridAfter w:val="1"/>
          <w:wAfter w:w="949" w:type="dxa"/>
          <w:trHeight w:val="465"/>
        </w:trPr>
        <w:tc>
          <w:tcPr>
            <w:tcW w:w="7939" w:type="dxa"/>
            <w:gridSpan w:val="8"/>
            <w:tcBorders>
              <w:top w:val="nil"/>
              <w:left w:val="nil"/>
              <w:bottom w:val="nil"/>
              <w:right w:val="nil"/>
            </w:tcBorders>
            <w:shd w:val="clear" w:color="auto" w:fill="auto"/>
            <w:hideMark/>
          </w:tcPr>
          <w:p w:rsidR="000C76AA" w:rsidRPr="000C76AA" w:rsidRDefault="000C76AA" w:rsidP="000C76AA">
            <w:pPr>
              <w:spacing w:after="0"/>
              <w:ind w:firstLine="2302"/>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Доходы местного бюджета</w:t>
            </w:r>
          </w:p>
        </w:tc>
        <w:tc>
          <w:tcPr>
            <w:tcW w:w="1054" w:type="dxa"/>
            <w:tcBorders>
              <w:top w:val="nil"/>
              <w:left w:val="nil"/>
              <w:bottom w:val="nil"/>
              <w:right w:val="nil"/>
            </w:tcBorders>
            <w:shd w:val="clear" w:color="auto" w:fill="FFFFFF"/>
            <w:noWrap/>
            <w:vAlign w:val="bottom"/>
            <w:hideMark/>
          </w:tcPr>
          <w:p w:rsidR="000C76AA" w:rsidRPr="000C76AA" w:rsidRDefault="000C76AA" w:rsidP="000C76AA">
            <w:pPr>
              <w:rPr>
                <w:rFonts w:ascii="Times New Roman" w:hAnsi="Times New Roman" w:cs="Times New Roman"/>
                <w:spacing w:val="4"/>
                <w:sz w:val="21"/>
                <w:szCs w:val="21"/>
              </w:rPr>
            </w:pPr>
          </w:p>
        </w:tc>
        <w:tc>
          <w:tcPr>
            <w:tcW w:w="1072"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134"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gridAfter w:val="1"/>
          <w:wAfter w:w="949" w:type="dxa"/>
          <w:trHeight w:val="240"/>
        </w:trPr>
        <w:tc>
          <w:tcPr>
            <w:tcW w:w="7939" w:type="dxa"/>
            <w:gridSpan w:val="8"/>
            <w:tcBorders>
              <w:top w:val="nil"/>
              <w:left w:val="nil"/>
              <w:bottom w:val="nil"/>
              <w:right w:val="nil"/>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p>
        </w:tc>
        <w:tc>
          <w:tcPr>
            <w:tcW w:w="1054"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072"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134"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(тыс.руб.)</w:t>
            </w:r>
          </w:p>
        </w:tc>
      </w:tr>
      <w:tr w:rsidR="000C76AA" w:rsidRPr="000C76AA" w:rsidTr="000C76AA">
        <w:trPr>
          <w:gridAfter w:val="1"/>
          <w:wAfter w:w="949" w:type="dxa"/>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строки</w:t>
            </w:r>
          </w:p>
        </w:tc>
        <w:tc>
          <w:tcPr>
            <w:tcW w:w="7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Показатели бюджетной классификации по доходам</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Утверждено</w:t>
            </w:r>
            <w:r w:rsidRPr="000C76AA">
              <w:rPr>
                <w:rFonts w:ascii="Times New Roman" w:hAnsi="Times New Roman" w:cs="Times New Roman"/>
                <w:spacing w:val="4"/>
                <w:sz w:val="21"/>
                <w:szCs w:val="21"/>
              </w:rPr>
              <w:br/>
              <w:t>на 2019 год</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Утверждено на 2020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Утверждено  на 2021год</w:t>
            </w:r>
          </w:p>
        </w:tc>
      </w:tr>
      <w:tr w:rsidR="000C76AA" w:rsidRPr="000C76AA" w:rsidTr="000C76AA">
        <w:trPr>
          <w:gridAfter w:val="1"/>
          <w:wAfter w:w="949" w:type="dxa"/>
          <w:trHeight w:val="169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Наименование кода классификации доходов бюджета</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код главного администратора</w:t>
            </w:r>
          </w:p>
        </w:tc>
        <w:tc>
          <w:tcPr>
            <w:tcW w:w="1176" w:type="dxa"/>
            <w:tcBorders>
              <w:top w:val="nil"/>
              <w:left w:val="nil"/>
              <w:bottom w:val="single" w:sz="4" w:space="0" w:color="auto"/>
              <w:right w:val="single" w:sz="4" w:space="0" w:color="auto"/>
            </w:tcBorders>
            <w:shd w:val="clear" w:color="auto" w:fill="auto"/>
            <w:textDirection w:val="btLr"/>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код  подгруппы, статьи, подстатьи</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код элемента</w:t>
            </w:r>
          </w:p>
        </w:tc>
        <w:tc>
          <w:tcPr>
            <w:tcW w:w="696" w:type="dxa"/>
            <w:gridSpan w:val="2"/>
            <w:tcBorders>
              <w:top w:val="nil"/>
              <w:left w:val="nil"/>
              <w:bottom w:val="single" w:sz="4" w:space="0" w:color="auto"/>
              <w:right w:val="single" w:sz="4" w:space="0" w:color="auto"/>
            </w:tcBorders>
            <w:shd w:val="clear" w:color="auto" w:fill="auto"/>
            <w:textDirection w:val="btLr"/>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код группы подвида</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код аналитической группы подвида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gridAfter w:val="1"/>
          <w:wAfter w:w="949" w:type="dxa"/>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3969" w:type="dxa"/>
            <w:gridSpan w:val="6"/>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1054"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1072"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3261"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054"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5713,42</w:t>
            </w:r>
          </w:p>
        </w:tc>
        <w:tc>
          <w:tcPr>
            <w:tcW w:w="1072"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4359,10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4302,80</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866,60</w:t>
            </w:r>
          </w:p>
        </w:tc>
        <w:tc>
          <w:tcPr>
            <w:tcW w:w="1072"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890,50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923,50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НАЛОГИ НА ПРИБЫЛЬ,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10100000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185,00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10102000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185,00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r>
      <w:tr w:rsidR="000C76AA" w:rsidRPr="000C76AA" w:rsidTr="000C76AA">
        <w:trPr>
          <w:gridAfter w:val="1"/>
          <w:wAfter w:w="949" w:type="dxa"/>
          <w:trHeight w:val="412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5</w:t>
            </w:r>
          </w:p>
        </w:tc>
        <w:tc>
          <w:tcPr>
            <w:tcW w:w="3261" w:type="dxa"/>
            <w:tcBorders>
              <w:top w:val="nil"/>
              <w:left w:val="nil"/>
              <w:bottom w:val="single" w:sz="4" w:space="0" w:color="auto"/>
              <w:right w:val="single" w:sz="4" w:space="0" w:color="auto"/>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FFFFFF"/>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10102010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185,00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r>
      <w:tr w:rsidR="000C76AA" w:rsidRPr="000C76AA" w:rsidTr="000C76AA">
        <w:trPr>
          <w:gridAfter w:val="1"/>
          <w:wAfter w:w="949" w:type="dxa"/>
          <w:trHeight w:val="127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НАЛОГИ НА ТОВАРЫ, РЕАЛИЗУЕМЫЕ НА ТЕРРИТОРИЮ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76"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10300000</w:t>
            </w:r>
          </w:p>
        </w:tc>
        <w:tc>
          <w:tcPr>
            <w:tcW w:w="4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178,60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190,50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216,50</w:t>
            </w:r>
          </w:p>
        </w:tc>
      </w:tr>
      <w:tr w:rsidR="000C76AA" w:rsidRPr="000C76AA" w:rsidTr="000C76AA">
        <w:trPr>
          <w:gridAfter w:val="1"/>
          <w:wAfter w:w="949" w:type="dxa"/>
          <w:trHeight w:val="9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176"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10302000</w:t>
            </w:r>
          </w:p>
        </w:tc>
        <w:tc>
          <w:tcPr>
            <w:tcW w:w="4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178,60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190,50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216,50</w:t>
            </w:r>
          </w:p>
        </w:tc>
      </w:tr>
      <w:tr w:rsidR="000C76AA" w:rsidRPr="000C76AA" w:rsidTr="000C76AA">
        <w:trPr>
          <w:gridAfter w:val="1"/>
          <w:wAfter w:w="949" w:type="dxa"/>
          <w:trHeight w:val="2520"/>
        </w:trPr>
        <w:tc>
          <w:tcPr>
            <w:tcW w:w="709"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w:t>
            </w: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Доходы от уплаты акцизов топливо,подлежащие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176"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10302230</w:t>
            </w:r>
          </w:p>
        </w:tc>
        <w:tc>
          <w:tcPr>
            <w:tcW w:w="4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64,70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69,10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78,30</w:t>
            </w:r>
          </w:p>
        </w:tc>
      </w:tr>
      <w:tr w:rsidR="000C76AA" w:rsidRPr="000C76AA" w:rsidTr="000C76AA">
        <w:trPr>
          <w:gridAfter w:val="1"/>
          <w:wAfter w:w="949" w:type="dxa"/>
          <w:trHeight w:val="346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w:t>
            </w: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Доходы от уплаты акцизов на моторные масла для дизельных и (или)ькарбюраторных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176"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10302240</w:t>
            </w:r>
          </w:p>
        </w:tc>
        <w:tc>
          <w:tcPr>
            <w:tcW w:w="4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w:t>
            </w:r>
          </w:p>
        </w:tc>
      </w:tr>
      <w:tr w:rsidR="000C76AA" w:rsidRPr="000C76AA" w:rsidTr="000C76AA">
        <w:trPr>
          <w:gridAfter w:val="1"/>
          <w:wAfter w:w="949" w:type="dxa"/>
          <w:trHeight w:val="283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10</w:t>
            </w: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176"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10302250</w:t>
            </w:r>
          </w:p>
        </w:tc>
        <w:tc>
          <w:tcPr>
            <w:tcW w:w="4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125,30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133,70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151,90</w:t>
            </w:r>
          </w:p>
        </w:tc>
      </w:tr>
      <w:tr w:rsidR="000C76AA" w:rsidRPr="000C76AA" w:rsidTr="000C76AA">
        <w:trPr>
          <w:gridAfter w:val="1"/>
          <w:wAfter w:w="949" w:type="dxa"/>
          <w:trHeight w:val="283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w:t>
            </w: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176"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10302260</w:t>
            </w:r>
          </w:p>
        </w:tc>
        <w:tc>
          <w:tcPr>
            <w:tcW w:w="4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-11,90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-12,80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-14,20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НАЛОГИ НА С0ВОКУПНЫЙ ДОХОД</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10500000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13</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10503000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10503010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НАЛОГИ НА ИМУЩЕСТВО</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10600000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48,00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52,00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16</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10601000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48,00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52,00</w:t>
            </w:r>
          </w:p>
        </w:tc>
      </w:tr>
      <w:tr w:rsidR="000C76AA" w:rsidRPr="000C76AA" w:rsidTr="000C76AA">
        <w:trPr>
          <w:gridAfter w:val="1"/>
          <w:wAfter w:w="949" w:type="dxa"/>
          <w:trHeight w:val="157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17</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10601030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48,00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52,00</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ЗЕМЕЛЬНЫЙ НАЛОГ</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10600000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180,00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185,00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r>
      <w:tr w:rsidR="000C76AA" w:rsidRPr="000C76AA" w:rsidTr="000C76AA">
        <w:trPr>
          <w:gridAfter w:val="1"/>
          <w:wAfter w:w="949" w:type="dxa"/>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Земельный налог</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10606000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180,00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185,00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r>
      <w:tr w:rsidR="000C76AA" w:rsidRPr="000C76AA" w:rsidTr="000C76AA">
        <w:trPr>
          <w:gridAfter w:val="1"/>
          <w:wAfter w:w="949" w:type="dxa"/>
          <w:trHeight w:val="253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w:t>
            </w: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10606043</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180,00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185,00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190,00</w:t>
            </w:r>
          </w:p>
        </w:tc>
      </w:tr>
      <w:tr w:rsidR="000C76AA" w:rsidRPr="000C76AA" w:rsidTr="000C76AA">
        <w:trPr>
          <w:gridAfter w:val="1"/>
          <w:wAfter w:w="949" w:type="dxa"/>
          <w:trHeight w:val="36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21</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ГОСУДАРСТВЕННАЯ ПОШЛИНА</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10800000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r>
      <w:tr w:rsidR="000C76AA" w:rsidRPr="000C76AA" w:rsidTr="000C76AA">
        <w:trPr>
          <w:gridAfter w:val="1"/>
          <w:wAfter w:w="949" w:type="dxa"/>
          <w:trHeight w:val="190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w:t>
            </w:r>
          </w:p>
        </w:tc>
        <w:tc>
          <w:tcPr>
            <w:tcW w:w="3261"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Государственная пошлина за совершение нотариальных действий (за исключением действий.совершаемых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10804000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r>
      <w:tr w:rsidR="000C76AA" w:rsidRPr="000C76AA" w:rsidTr="000C76AA">
        <w:trPr>
          <w:gridAfter w:val="1"/>
          <w:wAfter w:w="949" w:type="dxa"/>
          <w:trHeight w:val="282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23</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10804020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25,00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24</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ПРОЧИЕ НЕНАЛОГОВЫЕ ДОХОДЫ               </w:t>
            </w:r>
          </w:p>
        </w:tc>
        <w:tc>
          <w:tcPr>
            <w:tcW w:w="851"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11700000</w:t>
            </w:r>
          </w:p>
        </w:tc>
        <w:tc>
          <w:tcPr>
            <w:tcW w:w="4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72"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34" w:type="dxa"/>
            <w:gridSpan w:val="2"/>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9" w:type="dxa"/>
          <w:trHeight w:val="40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Средства самообложения граждан          </w:t>
            </w:r>
          </w:p>
        </w:tc>
        <w:tc>
          <w:tcPr>
            <w:tcW w:w="851"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11714000</w:t>
            </w:r>
          </w:p>
        </w:tc>
        <w:tc>
          <w:tcPr>
            <w:tcW w:w="4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180</w:t>
            </w:r>
          </w:p>
        </w:tc>
        <w:tc>
          <w:tcPr>
            <w:tcW w:w="1054"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72"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34" w:type="dxa"/>
            <w:gridSpan w:val="2"/>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9" w:type="dxa"/>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26</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Средства     самообложения      граждан,зачисляемые в бюджеты поселений</w:t>
            </w:r>
          </w:p>
        </w:tc>
        <w:tc>
          <w:tcPr>
            <w:tcW w:w="851"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11714030</w:t>
            </w:r>
          </w:p>
        </w:tc>
        <w:tc>
          <w:tcPr>
            <w:tcW w:w="4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180</w:t>
            </w:r>
          </w:p>
        </w:tc>
        <w:tc>
          <w:tcPr>
            <w:tcW w:w="1054"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72"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34" w:type="dxa"/>
            <w:gridSpan w:val="2"/>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9" w:type="dxa"/>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27</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4846,82</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3468,60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3379,30</w:t>
            </w:r>
          </w:p>
        </w:tc>
      </w:tr>
      <w:tr w:rsidR="000C76AA" w:rsidRPr="000C76AA" w:rsidTr="000C76AA">
        <w:trPr>
          <w:gridAfter w:val="1"/>
          <w:wAfter w:w="949" w:type="dxa"/>
          <w:trHeight w:val="157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20200000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4846,82</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3468,60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3379,30</w:t>
            </w:r>
          </w:p>
        </w:tc>
      </w:tr>
      <w:tr w:rsidR="000C76AA" w:rsidRPr="000C76AA" w:rsidTr="000C76AA">
        <w:trPr>
          <w:gridAfter w:val="1"/>
          <w:wAfter w:w="949" w:type="dxa"/>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29</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20210000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2103,30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1682,70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1682,70</w:t>
            </w:r>
          </w:p>
        </w:tc>
      </w:tr>
      <w:tr w:rsidR="000C76AA" w:rsidRPr="000C76AA" w:rsidTr="000C76AA">
        <w:trPr>
          <w:gridAfter w:val="1"/>
          <w:wAfter w:w="949" w:type="dxa"/>
          <w:trHeight w:val="70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30</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20210001</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2103,30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1682,70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1682,70</w:t>
            </w:r>
          </w:p>
        </w:tc>
      </w:tr>
      <w:tr w:rsidR="000C76AA" w:rsidRPr="000C76AA" w:rsidTr="000C76AA">
        <w:trPr>
          <w:gridAfter w:val="1"/>
          <w:wAfter w:w="949" w:type="dxa"/>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31</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Дотации бюджета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20215001</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2103,30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1682,70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1682,70</w:t>
            </w:r>
          </w:p>
        </w:tc>
      </w:tr>
      <w:tr w:rsidR="000C76AA" w:rsidRPr="000C76AA" w:rsidTr="000C76AA">
        <w:trPr>
          <w:gridAfter w:val="1"/>
          <w:wAfter w:w="949" w:type="dxa"/>
          <w:trHeight w:val="97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бюджетам бюджетнойсистемы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20235000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89,30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9" w:type="dxa"/>
          <w:trHeight w:val="157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33</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20235118</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89,30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9" w:type="dxa"/>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20230024</w:t>
            </w:r>
          </w:p>
        </w:tc>
        <w:tc>
          <w:tcPr>
            <w:tcW w:w="4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072"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134" w:type="dxa"/>
            <w:gridSpan w:val="2"/>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gridAfter w:val="1"/>
          <w:wAfter w:w="949" w:type="dxa"/>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35</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both"/>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20230024</w:t>
            </w:r>
          </w:p>
        </w:tc>
        <w:tc>
          <w:tcPr>
            <w:tcW w:w="4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072"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134" w:type="dxa"/>
            <w:gridSpan w:val="2"/>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gridAfter w:val="1"/>
          <w:wAfter w:w="949" w:type="dxa"/>
          <w:trHeight w:val="220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36</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851"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20230024</w:t>
            </w:r>
          </w:p>
        </w:tc>
        <w:tc>
          <w:tcPr>
            <w:tcW w:w="4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7514</w:t>
            </w:r>
          </w:p>
        </w:tc>
        <w:tc>
          <w:tcPr>
            <w:tcW w:w="786"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072" w:type="dxa"/>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134" w:type="dxa"/>
            <w:gridSpan w:val="2"/>
            <w:tcBorders>
              <w:top w:val="nil"/>
              <w:left w:val="nil"/>
              <w:bottom w:val="single" w:sz="4" w:space="0" w:color="auto"/>
              <w:right w:val="single" w:sz="4" w:space="0" w:color="auto"/>
            </w:tcBorders>
            <w:shd w:val="clear" w:color="auto" w:fill="FFFFFF"/>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37</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20240000</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2643,92</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1693,20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1693,20</w:t>
            </w:r>
          </w:p>
        </w:tc>
      </w:tr>
      <w:tr w:rsidR="000C76AA" w:rsidRPr="000C76AA" w:rsidTr="000C76AA">
        <w:trPr>
          <w:gridAfter w:val="1"/>
          <w:wAfter w:w="949" w:type="dxa"/>
          <w:trHeight w:val="1035"/>
        </w:trPr>
        <w:tc>
          <w:tcPr>
            <w:tcW w:w="709"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38</w:t>
            </w:r>
          </w:p>
        </w:tc>
        <w:tc>
          <w:tcPr>
            <w:tcW w:w="3261"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Прочие межбюджетные трансферты, передаваемые бюджетам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117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20249999</w:t>
            </w:r>
          </w:p>
        </w:tc>
        <w:tc>
          <w:tcPr>
            <w:tcW w:w="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0000</w:t>
            </w:r>
          </w:p>
        </w:tc>
        <w:tc>
          <w:tcPr>
            <w:tcW w:w="786"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151</w:t>
            </w:r>
          </w:p>
        </w:tc>
        <w:tc>
          <w:tcPr>
            <w:tcW w:w="1054"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2643,92</w:t>
            </w:r>
          </w:p>
        </w:tc>
        <w:tc>
          <w:tcPr>
            <w:tcW w:w="1072" w:type="dxa"/>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1693,20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1693,20</w:t>
            </w:r>
          </w:p>
        </w:tc>
      </w:tr>
      <w:tr w:rsidR="000C76AA" w:rsidRPr="000C76AA" w:rsidTr="000C76AA">
        <w:trPr>
          <w:gridAfter w:val="1"/>
          <w:wAfter w:w="949"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261"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51"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176"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6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786"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054"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5713,42</w:t>
            </w:r>
          </w:p>
        </w:tc>
        <w:tc>
          <w:tcPr>
            <w:tcW w:w="1072"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4359,10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4302,80</w:t>
            </w:r>
          </w:p>
        </w:tc>
      </w:tr>
    </w:tbl>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tbl>
      <w:tblPr>
        <w:tblW w:w="10046" w:type="dxa"/>
        <w:tblInd w:w="-821" w:type="dxa"/>
        <w:tblLayout w:type="fixed"/>
        <w:tblCellMar>
          <w:left w:w="30" w:type="dxa"/>
          <w:right w:w="30" w:type="dxa"/>
        </w:tblCellMar>
        <w:tblLook w:val="0000"/>
      </w:tblPr>
      <w:tblGrid>
        <w:gridCol w:w="5662"/>
        <w:gridCol w:w="1593"/>
        <w:gridCol w:w="1419"/>
        <w:gridCol w:w="1372"/>
      </w:tblGrid>
      <w:tr w:rsidR="000C76AA" w:rsidRPr="000C76AA" w:rsidTr="000C76AA">
        <w:trPr>
          <w:gridBefore w:val="1"/>
          <w:wBefore w:w="5662" w:type="dxa"/>
          <w:trHeight w:val="305"/>
        </w:trPr>
        <w:tc>
          <w:tcPr>
            <w:tcW w:w="3012" w:type="dxa"/>
            <w:gridSpan w:val="2"/>
            <w:tcBorders>
              <w:top w:val="nil"/>
            </w:tcBorders>
            <w:shd w:val="clear" w:color="auto" w:fill="FFFFFF"/>
          </w:tcPr>
          <w:p w:rsidR="000C76AA" w:rsidRPr="000C76AA" w:rsidRDefault="000C76AA" w:rsidP="000C76AA">
            <w:pPr>
              <w:autoSpaceDE w:val="0"/>
              <w:autoSpaceDN w:val="0"/>
              <w:adjustRightInd w:val="0"/>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Приложение  5</w:t>
            </w:r>
          </w:p>
        </w:tc>
        <w:tc>
          <w:tcPr>
            <w:tcW w:w="1372" w:type="dxa"/>
            <w:tcBorders>
              <w:top w:val="nil"/>
              <w:left w:val="nil"/>
            </w:tcBorders>
            <w:shd w:val="clear" w:color="auto" w:fill="FFFFFF"/>
          </w:tcPr>
          <w:p w:rsidR="000C76AA" w:rsidRPr="000C76AA" w:rsidRDefault="000C76AA" w:rsidP="000C76AA">
            <w:pPr>
              <w:autoSpaceDE w:val="0"/>
              <w:autoSpaceDN w:val="0"/>
              <w:adjustRightInd w:val="0"/>
              <w:spacing w:after="0"/>
              <w:jc w:val="right"/>
              <w:rPr>
                <w:rFonts w:ascii="Times New Roman" w:hAnsi="Times New Roman" w:cs="Times New Roman"/>
                <w:spacing w:val="4"/>
                <w:sz w:val="21"/>
                <w:szCs w:val="21"/>
              </w:rPr>
            </w:pPr>
          </w:p>
        </w:tc>
      </w:tr>
      <w:tr w:rsidR="000C76AA" w:rsidRPr="000C76AA" w:rsidTr="000C76AA">
        <w:trPr>
          <w:gridBefore w:val="1"/>
          <w:wBefore w:w="5662" w:type="dxa"/>
          <w:trHeight w:val="305"/>
        </w:trPr>
        <w:tc>
          <w:tcPr>
            <w:tcW w:w="4384" w:type="dxa"/>
            <w:gridSpan w:val="3"/>
            <w:shd w:val="clear" w:color="auto" w:fill="FFFFFF"/>
          </w:tcPr>
          <w:p w:rsidR="000C76AA" w:rsidRPr="000C76AA" w:rsidRDefault="000C76AA" w:rsidP="000C76AA">
            <w:pPr>
              <w:autoSpaceDE w:val="0"/>
              <w:autoSpaceDN w:val="0"/>
              <w:adjustRightInd w:val="0"/>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к решению Алексеевского сельского </w:t>
            </w:r>
          </w:p>
        </w:tc>
      </w:tr>
      <w:tr w:rsidR="000C76AA" w:rsidRPr="000C76AA" w:rsidTr="000C76AA">
        <w:trPr>
          <w:gridBefore w:val="1"/>
          <w:wBefore w:w="5662" w:type="dxa"/>
          <w:trHeight w:val="305"/>
        </w:trPr>
        <w:tc>
          <w:tcPr>
            <w:tcW w:w="4384" w:type="dxa"/>
            <w:gridSpan w:val="3"/>
            <w:shd w:val="clear" w:color="auto" w:fill="FFFFFF"/>
          </w:tcPr>
          <w:p w:rsidR="000C76AA" w:rsidRPr="000C76AA" w:rsidRDefault="000C76AA" w:rsidP="000C76AA">
            <w:pPr>
              <w:autoSpaceDE w:val="0"/>
              <w:autoSpaceDN w:val="0"/>
              <w:adjustRightInd w:val="0"/>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Совета депутатов </w:t>
            </w:r>
          </w:p>
          <w:p w:rsidR="000C76AA" w:rsidRPr="000C76AA" w:rsidRDefault="000C76AA" w:rsidP="000C76AA">
            <w:pPr>
              <w:autoSpaceDE w:val="0"/>
              <w:autoSpaceDN w:val="0"/>
              <w:adjustRightInd w:val="0"/>
              <w:spacing w:after="0"/>
              <w:rPr>
                <w:rFonts w:ascii="Times New Roman" w:hAnsi="Times New Roman" w:cs="Times New Roman"/>
                <w:spacing w:val="4"/>
                <w:sz w:val="21"/>
                <w:szCs w:val="21"/>
              </w:rPr>
            </w:pPr>
          </w:p>
          <w:p w:rsidR="000C76AA" w:rsidRPr="000C76AA" w:rsidRDefault="000C76AA" w:rsidP="000C76AA">
            <w:pPr>
              <w:autoSpaceDE w:val="0"/>
              <w:autoSpaceDN w:val="0"/>
              <w:adjustRightInd w:val="0"/>
              <w:spacing w:after="0"/>
              <w:rPr>
                <w:rFonts w:ascii="Times New Roman" w:hAnsi="Times New Roman" w:cs="Times New Roman"/>
                <w:spacing w:val="4"/>
                <w:sz w:val="21"/>
                <w:szCs w:val="21"/>
              </w:rPr>
            </w:pPr>
          </w:p>
        </w:tc>
      </w:tr>
      <w:tr w:rsidR="000C76AA" w:rsidRPr="000C76AA" w:rsidTr="000C76AA">
        <w:trPr>
          <w:trHeight w:val="552"/>
        </w:trPr>
        <w:tc>
          <w:tcPr>
            <w:tcW w:w="10046" w:type="dxa"/>
            <w:gridSpan w:val="4"/>
          </w:tcPr>
          <w:p w:rsidR="000C76AA" w:rsidRPr="000C76AA" w:rsidRDefault="000C76AA" w:rsidP="000C76AA">
            <w:pPr>
              <w:autoSpaceDE w:val="0"/>
              <w:autoSpaceDN w:val="0"/>
              <w:adjustRightInd w:val="0"/>
              <w:spacing w:after="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Перечень межбюджетных трансфертов, учитываемые в местном бюджете на 2019 год и плановый период 2020-2021 годов </w:t>
            </w:r>
          </w:p>
        </w:tc>
      </w:tr>
      <w:tr w:rsidR="000C76AA" w:rsidRPr="000C76AA" w:rsidTr="000C76AA">
        <w:trPr>
          <w:trHeight w:val="305"/>
        </w:trPr>
        <w:tc>
          <w:tcPr>
            <w:tcW w:w="10046" w:type="dxa"/>
            <w:gridSpan w:val="4"/>
            <w:tcBorders>
              <w:bottom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(тыс.руб.)</w:t>
            </w:r>
          </w:p>
        </w:tc>
      </w:tr>
      <w:tr w:rsidR="000C76AA" w:rsidRPr="000C76AA" w:rsidTr="000C76AA">
        <w:trPr>
          <w:trHeight w:val="305"/>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Наименование межбюджетного трансферта</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2019 год</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2020 год</w:t>
            </w:r>
          </w:p>
        </w:tc>
        <w:tc>
          <w:tcPr>
            <w:tcW w:w="1372" w:type="dxa"/>
            <w:tcBorders>
              <w:top w:val="single" w:sz="6" w:space="0" w:color="000000"/>
              <w:left w:val="single" w:sz="6" w:space="0" w:color="000000"/>
              <w:bottom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2021 год</w:t>
            </w:r>
          </w:p>
        </w:tc>
      </w:tr>
      <w:tr w:rsidR="000C76AA" w:rsidRPr="000C76AA" w:rsidTr="000C76AA">
        <w:trPr>
          <w:trHeight w:val="305"/>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r>
      <w:tr w:rsidR="000C76AA" w:rsidRPr="000C76AA" w:rsidTr="000C76AA">
        <w:trPr>
          <w:trHeight w:val="595"/>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rPr>
                <w:rFonts w:ascii="Times New Roman" w:hAnsi="Times New Roman" w:cs="Times New Roman"/>
                <w:spacing w:val="4"/>
                <w:sz w:val="21"/>
                <w:szCs w:val="21"/>
              </w:rPr>
            </w:pPr>
            <w:r w:rsidRPr="000C76AA">
              <w:rPr>
                <w:rFonts w:ascii="Times New Roman" w:hAnsi="Times New Roman" w:cs="Times New Roman"/>
                <w:spacing w:val="4"/>
                <w:sz w:val="21"/>
                <w:szCs w:val="21"/>
              </w:rPr>
              <w:t>Дотация на выравнивание бюджетной обеспеченности за счет средств краевого бюджета</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361,70</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289,40</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289,40</w:t>
            </w:r>
          </w:p>
        </w:tc>
      </w:tr>
      <w:tr w:rsidR="000C76AA" w:rsidRPr="000C76AA" w:rsidTr="000C76AA">
        <w:trPr>
          <w:trHeight w:val="682"/>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Дотация на выравнивание бюджетной обеспеченности за </w:t>
            </w:r>
            <w:r w:rsidRPr="000C76AA">
              <w:rPr>
                <w:rFonts w:ascii="Times New Roman" w:hAnsi="Times New Roman" w:cs="Times New Roman"/>
                <w:spacing w:val="4"/>
                <w:sz w:val="21"/>
                <w:szCs w:val="21"/>
              </w:rPr>
              <w:lastRenderedPageBreak/>
              <w:t>счет средств районного бюджета</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1741,60</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1393,30</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1393,30</w:t>
            </w:r>
          </w:p>
        </w:tc>
      </w:tr>
      <w:tr w:rsidR="000C76AA" w:rsidRPr="000C76AA" w:rsidTr="000C76AA">
        <w:trPr>
          <w:trHeight w:val="624"/>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Иные межбюджетные трансферты на обеспечение сбалансированости бюджетов поселений за счет районного бюджета</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2643,92</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1693,20</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1693,20</w:t>
            </w:r>
          </w:p>
        </w:tc>
      </w:tr>
      <w:tr w:rsidR="000C76AA" w:rsidRPr="000C76AA" w:rsidTr="000C76AA">
        <w:trPr>
          <w:trHeight w:val="943"/>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89,30</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trHeight w:val="974"/>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Субвенция на осуществление государственных полномочий по созданию и обеспечению деятельности административных комиссии</w:t>
            </w: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trHeight w:val="362"/>
        </w:trPr>
        <w:tc>
          <w:tcPr>
            <w:tcW w:w="566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p>
        </w:tc>
        <w:tc>
          <w:tcPr>
            <w:tcW w:w="1593"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4846,82</w:t>
            </w:r>
          </w:p>
        </w:tc>
        <w:tc>
          <w:tcPr>
            <w:tcW w:w="1419"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3468,60</w:t>
            </w:r>
          </w:p>
        </w:tc>
        <w:tc>
          <w:tcPr>
            <w:tcW w:w="1372" w:type="dxa"/>
            <w:tcBorders>
              <w:top w:val="single" w:sz="6" w:space="0" w:color="000000"/>
              <w:left w:val="single" w:sz="6" w:space="0" w:color="000000"/>
              <w:bottom w:val="single" w:sz="6" w:space="0" w:color="000000"/>
              <w:right w:val="single" w:sz="6" w:space="0" w:color="000000"/>
            </w:tcBorders>
          </w:tcPr>
          <w:p w:rsidR="000C76AA" w:rsidRPr="000C76AA" w:rsidRDefault="000C76AA" w:rsidP="000C76AA">
            <w:pPr>
              <w:autoSpaceDE w:val="0"/>
              <w:autoSpaceDN w:val="0"/>
              <w:adjustRightInd w:val="0"/>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3379,30</w:t>
            </w:r>
          </w:p>
        </w:tc>
      </w:tr>
    </w:tbl>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tbl>
      <w:tblPr>
        <w:tblW w:w="10825" w:type="dxa"/>
        <w:tblInd w:w="-1026" w:type="dxa"/>
        <w:tblLayout w:type="fixed"/>
        <w:tblLook w:val="04A0"/>
      </w:tblPr>
      <w:tblGrid>
        <w:gridCol w:w="851"/>
        <w:gridCol w:w="4899"/>
        <w:gridCol w:w="1257"/>
        <w:gridCol w:w="1180"/>
        <w:gridCol w:w="1363"/>
        <w:gridCol w:w="1275"/>
      </w:tblGrid>
      <w:tr w:rsidR="000C76AA" w:rsidRPr="000C76AA" w:rsidTr="000C76AA">
        <w:trPr>
          <w:trHeight w:val="420"/>
        </w:trPr>
        <w:tc>
          <w:tcPr>
            <w:tcW w:w="851"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899"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5075" w:type="dxa"/>
            <w:gridSpan w:val="4"/>
            <w:tcBorders>
              <w:top w:val="nil"/>
              <w:left w:val="nil"/>
              <w:bottom w:val="nil"/>
              <w:right w:val="nil"/>
            </w:tcBorders>
            <w:shd w:val="clear" w:color="auto" w:fill="auto"/>
            <w:noWrap/>
            <w:vAlign w:val="bottom"/>
            <w:hideMark/>
          </w:tcPr>
          <w:p w:rsidR="000C76AA" w:rsidRPr="000C76AA" w:rsidRDefault="000C76AA" w:rsidP="000C76AA">
            <w:pPr>
              <w:spacing w:after="0"/>
              <w:ind w:firstLine="715"/>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Приложение 6                                                     </w:t>
            </w:r>
          </w:p>
        </w:tc>
      </w:tr>
      <w:tr w:rsidR="000C76AA" w:rsidRPr="000C76AA" w:rsidTr="000C76AA">
        <w:trPr>
          <w:trHeight w:val="315"/>
        </w:trPr>
        <w:tc>
          <w:tcPr>
            <w:tcW w:w="851"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899"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5075" w:type="dxa"/>
            <w:gridSpan w:val="4"/>
            <w:tcBorders>
              <w:top w:val="nil"/>
              <w:left w:val="nil"/>
              <w:bottom w:val="nil"/>
              <w:right w:val="nil"/>
            </w:tcBorders>
            <w:shd w:val="clear" w:color="auto" w:fill="auto"/>
            <w:noWrap/>
            <w:vAlign w:val="bottom"/>
            <w:hideMark/>
          </w:tcPr>
          <w:p w:rsidR="000C76AA" w:rsidRPr="000C76AA" w:rsidRDefault="000C76AA" w:rsidP="000C76AA">
            <w:pPr>
              <w:spacing w:after="0"/>
              <w:ind w:firstLine="715"/>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к решению Алексеевского сельского                 </w:t>
            </w:r>
          </w:p>
        </w:tc>
      </w:tr>
      <w:tr w:rsidR="000C76AA" w:rsidRPr="000C76AA" w:rsidTr="000C76AA">
        <w:trPr>
          <w:trHeight w:val="315"/>
        </w:trPr>
        <w:tc>
          <w:tcPr>
            <w:tcW w:w="851"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899"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5075" w:type="dxa"/>
            <w:gridSpan w:val="4"/>
            <w:tcBorders>
              <w:top w:val="nil"/>
              <w:left w:val="nil"/>
              <w:bottom w:val="nil"/>
              <w:right w:val="nil"/>
            </w:tcBorders>
            <w:shd w:val="clear" w:color="auto" w:fill="auto"/>
            <w:noWrap/>
            <w:vAlign w:val="bottom"/>
            <w:hideMark/>
          </w:tcPr>
          <w:p w:rsidR="000C76AA" w:rsidRPr="000C76AA" w:rsidRDefault="000C76AA" w:rsidP="000C76AA">
            <w:pPr>
              <w:spacing w:after="0"/>
              <w:ind w:firstLine="715"/>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Совета депутатов </w:t>
            </w:r>
          </w:p>
        </w:tc>
      </w:tr>
      <w:tr w:rsidR="000C76AA" w:rsidRPr="000C76AA" w:rsidTr="000C76AA">
        <w:trPr>
          <w:trHeight w:val="1155"/>
        </w:trPr>
        <w:tc>
          <w:tcPr>
            <w:tcW w:w="851"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9974" w:type="dxa"/>
            <w:gridSpan w:val="5"/>
            <w:tcBorders>
              <w:top w:val="nil"/>
              <w:left w:val="nil"/>
              <w:bottom w:val="nil"/>
              <w:right w:val="nil"/>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Распределение бюджетных ассигнований по разделам и </w:t>
            </w:r>
            <w:r w:rsidRPr="000C76AA">
              <w:rPr>
                <w:rFonts w:ascii="Times New Roman" w:hAnsi="Times New Roman" w:cs="Times New Roman"/>
                <w:spacing w:val="4"/>
                <w:sz w:val="21"/>
                <w:szCs w:val="21"/>
              </w:rPr>
              <w:br/>
              <w:t xml:space="preserve">подразделам бюджетной классификации расходов </w:t>
            </w:r>
            <w:r w:rsidRPr="000C76AA">
              <w:rPr>
                <w:rFonts w:ascii="Times New Roman" w:hAnsi="Times New Roman" w:cs="Times New Roman"/>
                <w:spacing w:val="4"/>
                <w:sz w:val="21"/>
                <w:szCs w:val="21"/>
              </w:rPr>
              <w:br/>
              <w:t>на 2019 год и плановый период 2020-2021 годы</w:t>
            </w:r>
          </w:p>
        </w:tc>
      </w:tr>
      <w:tr w:rsidR="000C76AA" w:rsidRPr="000C76AA" w:rsidTr="000C76AA">
        <w:trPr>
          <w:trHeight w:val="270"/>
        </w:trPr>
        <w:tc>
          <w:tcPr>
            <w:tcW w:w="851"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4899"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257"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180"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363"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275"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(тыс.руб)</w:t>
            </w:r>
          </w:p>
        </w:tc>
      </w:tr>
      <w:tr w:rsidR="000C76AA" w:rsidRPr="000C76AA" w:rsidTr="000C76AA">
        <w:trPr>
          <w:trHeight w:val="50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строки</w:t>
            </w:r>
          </w:p>
        </w:tc>
        <w:tc>
          <w:tcPr>
            <w:tcW w:w="4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Наименование показателей бюджетной классификации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Раздел-подраздел </w:t>
            </w:r>
          </w:p>
        </w:tc>
        <w:tc>
          <w:tcPr>
            <w:tcW w:w="118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2019 год</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2020 год</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2021 год</w:t>
            </w:r>
          </w:p>
        </w:tc>
      </w:tr>
      <w:tr w:rsidR="000C76AA" w:rsidRPr="000C76AA" w:rsidTr="000C76AA">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1180" w:type="dxa"/>
            <w:vMerge/>
            <w:tcBorders>
              <w:top w:val="single" w:sz="4" w:space="0" w:color="000000"/>
              <w:left w:val="single" w:sz="4" w:space="0" w:color="auto"/>
              <w:bottom w:val="single" w:sz="4" w:space="0" w:color="000000"/>
              <w:right w:val="single" w:sz="4" w:space="0" w:color="000000"/>
            </w:tcBorders>
            <w:vAlign w:val="center"/>
            <w:hideMark/>
          </w:tcPr>
          <w:p w:rsidR="000C76AA" w:rsidRPr="000C76AA" w:rsidRDefault="000C76AA" w:rsidP="000C76AA">
            <w:pPr>
              <w:rPr>
                <w:rFonts w:ascii="Times New Roman" w:hAnsi="Times New Roman" w:cs="Times New Roman"/>
                <w:spacing w:val="4"/>
                <w:sz w:val="21"/>
                <w:szCs w:val="21"/>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0C76AA" w:rsidRPr="000C76AA" w:rsidRDefault="000C76AA" w:rsidP="000C76AA">
            <w:pPr>
              <w:rPr>
                <w:rFonts w:ascii="Times New Roman" w:hAnsi="Times New Roman" w:cs="Times New Roman"/>
                <w:spacing w:val="4"/>
                <w:sz w:val="21"/>
                <w:szCs w:val="21"/>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4899" w:type="dxa"/>
            <w:tcBorders>
              <w:top w:val="single" w:sz="4" w:space="0" w:color="000000"/>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1257" w:type="dxa"/>
            <w:tcBorders>
              <w:top w:val="single" w:sz="4" w:space="0" w:color="000000"/>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1180"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1363"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r>
      <w:tr w:rsidR="000C76AA" w:rsidRPr="000C76AA" w:rsidTr="000C76AA">
        <w:trPr>
          <w:trHeight w:val="3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4899"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Администрация Алексевский сельсовета</w:t>
            </w:r>
          </w:p>
        </w:tc>
        <w:tc>
          <w:tcPr>
            <w:tcW w:w="125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6246,18</w:t>
            </w:r>
          </w:p>
        </w:tc>
        <w:tc>
          <w:tcPr>
            <w:tcW w:w="1363"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4359,10</w:t>
            </w:r>
          </w:p>
        </w:tc>
        <w:tc>
          <w:tcPr>
            <w:tcW w:w="1275"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4302,80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4899"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25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180" w:type="dxa"/>
            <w:tcBorders>
              <w:top w:val="nil"/>
              <w:left w:val="nil"/>
              <w:bottom w:val="single" w:sz="4" w:space="0" w:color="000000"/>
              <w:right w:val="single" w:sz="4" w:space="0" w:color="000000"/>
            </w:tcBorders>
            <w:shd w:val="clear" w:color="auto" w:fill="auto"/>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3 413,61</w:t>
            </w:r>
          </w:p>
        </w:tc>
        <w:tc>
          <w:tcPr>
            <w:tcW w:w="1363" w:type="dxa"/>
            <w:tcBorders>
              <w:top w:val="nil"/>
              <w:left w:val="nil"/>
              <w:bottom w:val="single" w:sz="4" w:space="0" w:color="000000"/>
              <w:right w:val="single" w:sz="4" w:space="0" w:color="000000"/>
            </w:tcBorders>
            <w:shd w:val="clear" w:color="auto" w:fill="auto"/>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2 589,00</w:t>
            </w:r>
          </w:p>
        </w:tc>
        <w:tc>
          <w:tcPr>
            <w:tcW w:w="1275" w:type="dxa"/>
            <w:tcBorders>
              <w:top w:val="nil"/>
              <w:left w:val="nil"/>
              <w:bottom w:val="single" w:sz="4" w:space="0" w:color="000000"/>
              <w:right w:val="single" w:sz="4" w:space="0" w:color="000000"/>
            </w:tcBorders>
            <w:shd w:val="clear" w:color="auto" w:fill="auto"/>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2 589,00</w:t>
            </w:r>
          </w:p>
        </w:tc>
      </w:tr>
      <w:tr w:rsidR="000C76AA" w:rsidRPr="000C76AA" w:rsidTr="000C76AA">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Функционирование высшего должностного лица субъекта РФ и  МО </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0102</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584,40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584,40</w:t>
            </w:r>
          </w:p>
        </w:tc>
      </w:tr>
      <w:tr w:rsidR="000C76AA" w:rsidRPr="000C76AA" w:rsidTr="000C76AA">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Правительства РФ, высших исполнительных органов государственных субъектов РФ,  местных администраций</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2626,21</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1950,50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1950,50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фонды</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0111</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общегосударственные вопросы</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53,10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49,10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49,10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оборона</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83,20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86,80</w:t>
            </w:r>
          </w:p>
        </w:tc>
      </w:tr>
      <w:tr w:rsidR="000C76AA" w:rsidRPr="000C76AA" w:rsidTr="000C76AA">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Мобилизационная  и вневойсковая подготовка</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83,20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86,80</w:t>
            </w:r>
          </w:p>
        </w:tc>
      </w:tr>
      <w:tr w:rsidR="000C76AA" w:rsidRPr="000C76AA" w:rsidTr="000C76AA">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Национальная безопасность и </w:t>
            </w:r>
            <w:r w:rsidRPr="000C76AA">
              <w:rPr>
                <w:rFonts w:ascii="Times New Roman" w:hAnsi="Times New Roman" w:cs="Times New Roman"/>
                <w:spacing w:val="4"/>
                <w:sz w:val="21"/>
                <w:szCs w:val="21"/>
              </w:rPr>
              <w:lastRenderedPageBreak/>
              <w:t>правоохранительная деятельность</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0300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37,26</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29,00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29,00</w:t>
            </w:r>
          </w:p>
        </w:tc>
      </w:tr>
      <w:tr w:rsidR="000C76AA" w:rsidRPr="000C76AA" w:rsidTr="000C76AA">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10</w:t>
            </w:r>
          </w:p>
        </w:tc>
        <w:tc>
          <w:tcPr>
            <w:tcW w:w="4899"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Защита населения и территории от чрезвычайных ситуаций природного и техногенного характера, гражданская оборона</w:t>
            </w:r>
          </w:p>
        </w:tc>
        <w:tc>
          <w:tcPr>
            <w:tcW w:w="125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0309</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пожарной безопасности</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24,00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24,00</w:t>
            </w:r>
          </w:p>
        </w:tc>
      </w:tr>
      <w:tr w:rsidR="000C76AA" w:rsidRPr="000C76AA" w:rsidTr="000C76AA">
        <w:trPr>
          <w:trHeight w:val="9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вопросы в области национальной безопасности и правооранительной деятельности</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13</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экономика</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190,50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216,50</w:t>
            </w:r>
          </w:p>
        </w:tc>
      </w:tr>
      <w:tr w:rsidR="000C76AA" w:rsidRPr="000C76AA" w:rsidTr="000C76AA">
        <w:trPr>
          <w:trHeight w:val="3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Дорожное хозяйство (дорожные фонды)</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190,50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216,50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Жилищно-коммунальное хозяйство</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332,30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16</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332,30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250,00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17</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Культура,кинематография</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1235,20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1149,30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w:t>
            </w:r>
          </w:p>
        </w:tc>
        <w:tc>
          <w:tcPr>
            <w:tcW w:w="4899"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Культура</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0801</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1235,20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1149,30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w:t>
            </w:r>
          </w:p>
        </w:tc>
        <w:tc>
          <w:tcPr>
            <w:tcW w:w="4899" w:type="dxa"/>
            <w:tcBorders>
              <w:top w:val="nil"/>
              <w:left w:val="single" w:sz="4" w:space="0" w:color="000000"/>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Физическая культура и спорт</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w:t>
            </w:r>
          </w:p>
        </w:tc>
        <w:tc>
          <w:tcPr>
            <w:tcW w:w="4899" w:type="dxa"/>
            <w:tcBorders>
              <w:top w:val="nil"/>
              <w:left w:val="single" w:sz="4" w:space="0" w:color="000000"/>
              <w:bottom w:val="single" w:sz="4" w:space="0" w:color="000000"/>
              <w:right w:val="single" w:sz="4" w:space="0" w:color="000000"/>
            </w:tcBorders>
            <w:shd w:val="clear" w:color="auto" w:fill="FFFFFF"/>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вопросы в области физической культуры и спорта</w:t>
            </w:r>
          </w:p>
        </w:tc>
        <w:tc>
          <w:tcPr>
            <w:tcW w:w="1257" w:type="dxa"/>
            <w:tcBorders>
              <w:top w:val="nil"/>
              <w:left w:val="nil"/>
              <w:bottom w:val="single" w:sz="4" w:space="0" w:color="000000"/>
              <w:right w:val="single" w:sz="4" w:space="0" w:color="000000"/>
            </w:tcBorders>
            <w:shd w:val="clear" w:color="auto" w:fill="FFFFFF"/>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1105</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w:t>
            </w:r>
          </w:p>
        </w:tc>
        <w:tc>
          <w:tcPr>
            <w:tcW w:w="4899"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Социальное обслуживание населения</w:t>
            </w:r>
          </w:p>
        </w:tc>
        <w:tc>
          <w:tcPr>
            <w:tcW w:w="125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1000</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w:t>
            </w:r>
          </w:p>
        </w:tc>
        <w:tc>
          <w:tcPr>
            <w:tcW w:w="4899"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Социальное обеспечение населения</w:t>
            </w:r>
          </w:p>
        </w:tc>
        <w:tc>
          <w:tcPr>
            <w:tcW w:w="125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1001</w:t>
            </w:r>
          </w:p>
        </w:tc>
        <w:tc>
          <w:tcPr>
            <w:tcW w:w="1180"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12,00</w:t>
            </w:r>
          </w:p>
        </w:tc>
        <w:tc>
          <w:tcPr>
            <w:tcW w:w="1363"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75"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r>
      <w:tr w:rsidR="000C76AA" w:rsidRPr="000C76AA" w:rsidTr="000C76A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899"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ВСЕГО:</w:t>
            </w:r>
          </w:p>
        </w:tc>
        <w:tc>
          <w:tcPr>
            <w:tcW w:w="1257" w:type="dxa"/>
            <w:tcBorders>
              <w:top w:val="nil"/>
              <w:left w:val="nil"/>
              <w:bottom w:val="single" w:sz="4" w:space="0" w:color="000000"/>
              <w:right w:val="single" w:sz="4" w:space="0" w:color="000000"/>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6246,18</w:t>
            </w:r>
          </w:p>
        </w:tc>
        <w:tc>
          <w:tcPr>
            <w:tcW w:w="1363"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4359,10</w:t>
            </w:r>
          </w:p>
        </w:tc>
        <w:tc>
          <w:tcPr>
            <w:tcW w:w="1275"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4302,80</w:t>
            </w:r>
          </w:p>
        </w:tc>
      </w:tr>
    </w:tbl>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rPr>
          <w:rFonts w:eastAsiaTheme="minorEastAsia"/>
          <w:spacing w:val="4"/>
          <w:sz w:val="21"/>
          <w:szCs w:val="21"/>
        </w:rPr>
      </w:pPr>
    </w:p>
    <w:tbl>
      <w:tblPr>
        <w:tblW w:w="11008" w:type="dxa"/>
        <w:tblInd w:w="-1026" w:type="dxa"/>
        <w:tblLayout w:type="fixed"/>
        <w:tblLook w:val="04A0"/>
      </w:tblPr>
      <w:tblGrid>
        <w:gridCol w:w="708"/>
        <w:gridCol w:w="3687"/>
        <w:gridCol w:w="992"/>
        <w:gridCol w:w="283"/>
        <w:gridCol w:w="142"/>
        <w:gridCol w:w="94"/>
        <w:gridCol w:w="473"/>
        <w:gridCol w:w="297"/>
        <w:gridCol w:w="94"/>
        <w:gridCol w:w="482"/>
        <w:gridCol w:w="591"/>
        <w:gridCol w:w="662"/>
        <w:gridCol w:w="149"/>
        <w:gridCol w:w="843"/>
        <w:gridCol w:w="1417"/>
        <w:gridCol w:w="94"/>
      </w:tblGrid>
      <w:tr w:rsidR="000C76AA" w:rsidRPr="000C76AA" w:rsidTr="000C76AA">
        <w:trPr>
          <w:trHeight w:val="315"/>
        </w:trPr>
        <w:tc>
          <w:tcPr>
            <w:tcW w:w="708"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962" w:type="dxa"/>
            <w:gridSpan w:val="3"/>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236" w:type="dxa"/>
            <w:gridSpan w:val="2"/>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864" w:type="dxa"/>
            <w:gridSpan w:val="3"/>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238" w:type="dxa"/>
            <w:gridSpan w:val="7"/>
            <w:tcBorders>
              <w:top w:val="nil"/>
              <w:left w:val="nil"/>
              <w:bottom w:val="nil"/>
              <w:right w:val="nil"/>
            </w:tcBorders>
            <w:shd w:val="clear" w:color="auto" w:fill="FFFFFF"/>
            <w:noWrap/>
            <w:vAlign w:val="center"/>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Приложение 7                                                    </w:t>
            </w:r>
          </w:p>
        </w:tc>
      </w:tr>
      <w:tr w:rsidR="000C76AA" w:rsidRPr="000C76AA" w:rsidTr="000C76AA">
        <w:trPr>
          <w:trHeight w:val="315"/>
        </w:trPr>
        <w:tc>
          <w:tcPr>
            <w:tcW w:w="708"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962" w:type="dxa"/>
            <w:gridSpan w:val="3"/>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236" w:type="dxa"/>
            <w:gridSpan w:val="2"/>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864" w:type="dxa"/>
            <w:gridSpan w:val="3"/>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238" w:type="dxa"/>
            <w:gridSpan w:val="7"/>
            <w:tcBorders>
              <w:top w:val="nil"/>
              <w:left w:val="nil"/>
              <w:bottom w:val="nil"/>
              <w:right w:val="nil"/>
            </w:tcBorders>
            <w:shd w:val="clear" w:color="auto" w:fill="FFFFFF"/>
            <w:vAlign w:val="bottom"/>
            <w:hideMark/>
          </w:tcPr>
          <w:p w:rsidR="000C76AA" w:rsidRPr="000C76AA" w:rsidRDefault="000C76AA" w:rsidP="000C76AA">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к решению Алексеевского сельского Совета депутатов</w:t>
            </w:r>
          </w:p>
        </w:tc>
      </w:tr>
      <w:tr w:rsidR="000C76AA" w:rsidRPr="000C76AA" w:rsidTr="000C76AA">
        <w:trPr>
          <w:trHeight w:val="360"/>
        </w:trPr>
        <w:tc>
          <w:tcPr>
            <w:tcW w:w="708" w:type="dxa"/>
            <w:tcBorders>
              <w:top w:val="nil"/>
              <w:left w:val="nil"/>
              <w:bottom w:val="nil"/>
              <w:right w:val="nil"/>
            </w:tcBorders>
            <w:shd w:val="clear" w:color="auto" w:fill="auto"/>
            <w:noWrap/>
            <w:vAlign w:val="bottom"/>
            <w:hideMark/>
          </w:tcPr>
          <w:p w:rsidR="000C76AA" w:rsidRPr="000C76AA" w:rsidRDefault="000C76AA" w:rsidP="000C76AA">
            <w:pPr>
              <w:spacing w:after="0"/>
              <w:rPr>
                <w:rFonts w:ascii="Times New Roman" w:hAnsi="Times New Roman" w:cs="Times New Roman"/>
                <w:spacing w:val="4"/>
                <w:sz w:val="21"/>
                <w:szCs w:val="21"/>
              </w:rPr>
            </w:pPr>
          </w:p>
        </w:tc>
        <w:tc>
          <w:tcPr>
            <w:tcW w:w="4962" w:type="dxa"/>
            <w:gridSpan w:val="3"/>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236"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864" w:type="dxa"/>
            <w:gridSpan w:val="3"/>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4238" w:type="dxa"/>
            <w:gridSpan w:val="7"/>
            <w:tcBorders>
              <w:top w:val="nil"/>
              <w:left w:val="nil"/>
              <w:bottom w:val="nil"/>
              <w:right w:val="nil"/>
            </w:tcBorders>
            <w:shd w:val="clear" w:color="auto" w:fill="FFFFFF"/>
            <w:noWrap/>
            <w:vAlign w:val="bottom"/>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gridAfter w:val="1"/>
          <w:wAfter w:w="94" w:type="dxa"/>
          <w:trHeight w:val="315"/>
        </w:trPr>
        <w:tc>
          <w:tcPr>
            <w:tcW w:w="7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5104" w:type="dxa"/>
            <w:gridSpan w:val="4"/>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864" w:type="dxa"/>
            <w:gridSpan w:val="3"/>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576" w:type="dxa"/>
            <w:gridSpan w:val="2"/>
            <w:tcBorders>
              <w:top w:val="nil"/>
              <w:left w:val="nil"/>
              <w:bottom w:val="nil"/>
              <w:right w:val="nil"/>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p>
        </w:tc>
        <w:tc>
          <w:tcPr>
            <w:tcW w:w="591" w:type="dxa"/>
            <w:tcBorders>
              <w:top w:val="nil"/>
              <w:left w:val="nil"/>
              <w:bottom w:val="nil"/>
              <w:right w:val="nil"/>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p>
        </w:tc>
        <w:tc>
          <w:tcPr>
            <w:tcW w:w="811" w:type="dxa"/>
            <w:gridSpan w:val="2"/>
            <w:tcBorders>
              <w:top w:val="nil"/>
              <w:left w:val="nil"/>
              <w:bottom w:val="nil"/>
              <w:right w:val="nil"/>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p>
        </w:tc>
        <w:tc>
          <w:tcPr>
            <w:tcW w:w="2260" w:type="dxa"/>
            <w:gridSpan w:val="2"/>
            <w:tcBorders>
              <w:top w:val="nil"/>
              <w:left w:val="nil"/>
              <w:bottom w:val="nil"/>
              <w:right w:val="nil"/>
            </w:tcBorders>
            <w:shd w:val="clear" w:color="auto" w:fill="auto"/>
            <w:noWrap/>
            <w:vAlign w:val="center"/>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gridAfter w:val="1"/>
          <w:wAfter w:w="94" w:type="dxa"/>
          <w:trHeight w:val="315"/>
        </w:trPr>
        <w:tc>
          <w:tcPr>
            <w:tcW w:w="7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0206" w:type="dxa"/>
            <w:gridSpan w:val="14"/>
            <w:tcBorders>
              <w:top w:val="nil"/>
              <w:left w:val="nil"/>
              <w:bottom w:val="nil"/>
              <w:right w:val="nil"/>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ВЕДОМСТВЕННАЯ СТРУКТУРА РАСХОДОВ МЕСТНОГО БЮДЖЕТА НА 2019 ГОД</w:t>
            </w:r>
          </w:p>
        </w:tc>
      </w:tr>
      <w:tr w:rsidR="000C76AA" w:rsidRPr="000C76AA" w:rsidTr="000C76AA">
        <w:trPr>
          <w:gridAfter w:val="1"/>
          <w:wAfter w:w="94" w:type="dxa"/>
          <w:trHeight w:val="315"/>
        </w:trPr>
        <w:tc>
          <w:tcPr>
            <w:tcW w:w="7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3687"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92"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92" w:type="dxa"/>
            <w:gridSpan w:val="4"/>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873" w:type="dxa"/>
            <w:gridSpan w:val="3"/>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253"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92"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417" w:type="dxa"/>
            <w:tcBorders>
              <w:top w:val="nil"/>
              <w:left w:val="nil"/>
              <w:bottom w:val="nil"/>
              <w:right w:val="nil"/>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(тыс.руб.)</w:t>
            </w:r>
          </w:p>
        </w:tc>
      </w:tr>
      <w:tr w:rsidR="000C76AA" w:rsidRPr="000C76AA" w:rsidTr="000C76AA">
        <w:trPr>
          <w:gridAfter w:val="1"/>
          <w:wAfter w:w="94" w:type="dxa"/>
          <w:trHeight w:val="315"/>
        </w:trPr>
        <w:tc>
          <w:tcPr>
            <w:tcW w:w="7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3687"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92"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92" w:type="dxa"/>
            <w:gridSpan w:val="4"/>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873" w:type="dxa"/>
            <w:gridSpan w:val="3"/>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253"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92" w:type="dxa"/>
            <w:gridSpan w:val="2"/>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1417" w:type="dxa"/>
            <w:tcBorders>
              <w:top w:val="nil"/>
              <w:left w:val="nil"/>
              <w:bottom w:val="nil"/>
              <w:right w:val="nil"/>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p>
        </w:tc>
      </w:tr>
      <w:tr w:rsidR="000C76AA" w:rsidRPr="000C76AA" w:rsidTr="000C76AA">
        <w:trPr>
          <w:gridAfter w:val="1"/>
          <w:wAfter w:w="94" w:type="dxa"/>
          <w:trHeight w:val="509"/>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строки</w:t>
            </w:r>
          </w:p>
        </w:tc>
        <w:tc>
          <w:tcPr>
            <w:tcW w:w="3687" w:type="dxa"/>
            <w:vMerge w:val="restart"/>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Наименование главных распорядителей и наименование  показателей бюджетной классификации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Код ведомства </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Раздел-подраздел</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Целевая статья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Вид расходов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Утверждено на 2019 год</w:t>
            </w:r>
          </w:p>
        </w:tc>
      </w:tr>
      <w:tr w:rsidR="000C76AA" w:rsidRPr="000C76AA" w:rsidTr="000C76AA">
        <w:trPr>
          <w:gridAfter w:val="1"/>
          <w:wAfter w:w="94" w:type="dxa"/>
          <w:trHeight w:val="63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3687" w:type="dxa"/>
            <w:vMerge/>
            <w:tcBorders>
              <w:top w:val="single" w:sz="4" w:space="0" w:color="auto"/>
              <w:left w:val="nil"/>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3687"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992" w:type="dxa"/>
            <w:gridSpan w:val="4"/>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2126" w:type="dxa"/>
            <w:gridSpan w:val="5"/>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c>
          <w:tcPr>
            <w:tcW w:w="1417" w:type="dxa"/>
            <w:tcBorders>
              <w:top w:val="nil"/>
              <w:left w:val="nil"/>
              <w:bottom w:val="single" w:sz="4" w:space="0" w:color="000000"/>
              <w:right w:val="single" w:sz="4" w:space="0" w:color="000000"/>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7</w:t>
            </w:r>
          </w:p>
        </w:tc>
      </w:tr>
      <w:tr w:rsidR="000C76AA" w:rsidRPr="000C76AA" w:rsidTr="000C76AA">
        <w:trPr>
          <w:gridAfter w:val="1"/>
          <w:wAfter w:w="94" w:type="dxa"/>
          <w:trHeight w:val="4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Администрация Алексеевского  сельсовета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73" w:type="dxa"/>
            <w:gridSpan w:val="3"/>
            <w:tcBorders>
              <w:top w:val="nil"/>
              <w:left w:val="nil"/>
              <w:bottom w:val="single" w:sz="4" w:space="0" w:color="000000"/>
              <w:right w:val="nil"/>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2</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873" w:type="dxa"/>
            <w:gridSpan w:val="3"/>
            <w:tcBorders>
              <w:top w:val="nil"/>
              <w:left w:val="nil"/>
              <w:bottom w:val="single" w:sz="4" w:space="0" w:color="000000"/>
              <w:right w:val="nil"/>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3 413,01</w:t>
            </w:r>
          </w:p>
        </w:tc>
      </w:tr>
      <w:tr w:rsidR="000C76AA" w:rsidRPr="000C76AA" w:rsidTr="000C76AA">
        <w:trPr>
          <w:gridAfter w:val="1"/>
          <w:wAfter w:w="94" w:type="dxa"/>
          <w:trHeight w:val="9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Функционирование высшего должностного лица субъекта РФ и муниципального образования </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0102</w:t>
            </w:r>
          </w:p>
        </w:tc>
        <w:tc>
          <w:tcPr>
            <w:tcW w:w="873" w:type="dxa"/>
            <w:gridSpan w:val="3"/>
            <w:tcBorders>
              <w:top w:val="nil"/>
              <w:left w:val="nil"/>
              <w:bottom w:val="single" w:sz="4" w:space="0" w:color="000000"/>
              <w:right w:val="nil"/>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Глава муниципального образования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nil"/>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0102</w:t>
            </w:r>
          </w:p>
        </w:tc>
        <w:tc>
          <w:tcPr>
            <w:tcW w:w="873" w:type="dxa"/>
            <w:gridSpan w:val="3"/>
            <w:tcBorders>
              <w:top w:val="single" w:sz="4" w:space="0" w:color="auto"/>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0080250</w:t>
            </w:r>
          </w:p>
        </w:tc>
        <w:tc>
          <w:tcPr>
            <w:tcW w:w="992" w:type="dxa"/>
            <w:gridSpan w:val="2"/>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gridAfter w:val="1"/>
          <w:wAfter w:w="94" w:type="dxa"/>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0102</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gridAfter w:val="1"/>
          <w:wAfter w:w="94" w:type="dxa"/>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0102</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gridAfter w:val="1"/>
          <w:wAfter w:w="94" w:type="dxa"/>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Правительства РФ, высших исполнительных органов государственных субъектов РФ, местных администраций</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2 626,21</w:t>
            </w:r>
          </w:p>
        </w:tc>
      </w:tr>
      <w:tr w:rsidR="000C76AA" w:rsidRPr="000C76AA" w:rsidTr="000C76AA">
        <w:trPr>
          <w:gridAfter w:val="1"/>
          <w:wAfter w:w="94" w:type="dxa"/>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2 156,61</w:t>
            </w:r>
          </w:p>
        </w:tc>
      </w:tr>
      <w:tr w:rsidR="000C76AA" w:rsidRPr="000C76AA" w:rsidTr="000C76AA">
        <w:trPr>
          <w:gridAfter w:val="1"/>
          <w:wAfter w:w="94" w:type="dxa"/>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1 423,51</w:t>
            </w:r>
          </w:p>
        </w:tc>
      </w:tr>
      <w:tr w:rsidR="000C76AA" w:rsidRPr="000C76AA" w:rsidTr="000C76AA">
        <w:trPr>
          <w:gridAfter w:val="1"/>
          <w:wAfter w:w="94" w:type="dxa"/>
          <w:trHeight w:val="6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1 423,51</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718,10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718,10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13</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бюджетные ассигнования</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15,00</w:t>
            </w:r>
          </w:p>
        </w:tc>
      </w:tr>
      <w:tr w:rsidR="000C76AA" w:rsidRPr="000C76AA" w:rsidTr="000C76AA">
        <w:trPr>
          <w:gridAfter w:val="1"/>
          <w:wAfter w:w="94"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Уплата налогов, сборов и иных платежей</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850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15,00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15</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Центральный аппарат (финансирование оплаты труда по новой системе)</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469,60</w:t>
            </w:r>
          </w:p>
        </w:tc>
      </w:tr>
      <w:tr w:rsidR="000C76AA" w:rsidRPr="000C76AA" w:rsidTr="000C76AA">
        <w:trPr>
          <w:gridAfter w:val="1"/>
          <w:wAfter w:w="94" w:type="dxa"/>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16</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469,60</w:t>
            </w:r>
          </w:p>
        </w:tc>
      </w:tr>
      <w:tr w:rsidR="000C76AA" w:rsidRPr="000C76AA" w:rsidTr="000C76AA">
        <w:trPr>
          <w:gridAfter w:val="1"/>
          <w:wAfter w:w="94" w:type="dxa"/>
          <w:trHeight w:val="6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17</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0080240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фонды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фонды ОМС</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0080110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бюджетные ассигнования</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0080110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3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21</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средства</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0080110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870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52,50</w:t>
            </w:r>
          </w:p>
        </w:tc>
      </w:tr>
      <w:tr w:rsidR="000C76AA" w:rsidRPr="000C76AA" w:rsidTr="000C76AA">
        <w:trPr>
          <w:gridAfter w:val="1"/>
          <w:wAfter w:w="94" w:type="dxa"/>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23</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0075140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24</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0075140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0075140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3,40</w:t>
            </w:r>
          </w:p>
        </w:tc>
      </w:tr>
      <w:tr w:rsidR="000C76AA" w:rsidRPr="000C76AA" w:rsidTr="000C76AA">
        <w:trPr>
          <w:gridAfter w:val="1"/>
          <w:wAfter w:w="94" w:type="dxa"/>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29</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0083060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30</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0083060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31</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0083060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20,80</w:t>
            </w:r>
          </w:p>
        </w:tc>
      </w:tr>
      <w:tr w:rsidR="000C76AA" w:rsidRPr="000C76AA" w:rsidTr="000C76AA">
        <w:trPr>
          <w:gridAfter w:val="1"/>
          <w:wAfter w:w="94" w:type="dxa"/>
          <w:trHeight w:val="144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32</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0083070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0083070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0083070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26</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оборона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27</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r>
      <w:tr w:rsidR="000C76AA" w:rsidRPr="000C76AA" w:rsidTr="000C76AA">
        <w:trPr>
          <w:gridAfter w:val="1"/>
          <w:wAfter w:w="94" w:type="dxa"/>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Осуществление первичного воинского учета на территориях, где отсутствуют военные комиссариаты в рамках непрограммных расходов</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0051180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96,20</w:t>
            </w:r>
          </w:p>
        </w:tc>
      </w:tr>
      <w:tr w:rsidR="000C76AA" w:rsidRPr="000C76AA" w:rsidTr="000C76AA">
        <w:trPr>
          <w:gridAfter w:val="1"/>
          <w:wAfter w:w="94" w:type="dxa"/>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29</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0051180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85,80</w:t>
            </w:r>
          </w:p>
        </w:tc>
      </w:tr>
      <w:tr w:rsidR="000C76AA" w:rsidRPr="000C76AA" w:rsidTr="000C76AA">
        <w:trPr>
          <w:gridAfter w:val="1"/>
          <w:wAfter w:w="94" w:type="dxa"/>
          <w:trHeight w:val="6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30</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0051180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85,80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31</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0051180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10,40</w:t>
            </w:r>
          </w:p>
        </w:tc>
      </w:tr>
      <w:tr w:rsidR="000C76AA" w:rsidRPr="000C76AA" w:rsidTr="000C76AA">
        <w:trPr>
          <w:gridAfter w:val="1"/>
          <w:wAfter w:w="94"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0051180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10,40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0300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37,26</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013</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013</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 </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013</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0083080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Обеспечение пожарной безопасности </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35</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пожарной безопасности (первичные меры пожарной безопасности населенных пунктов)</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015</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gridAfter w:val="1"/>
          <w:wAfter w:w="94" w:type="dxa"/>
          <w:trHeight w:val="10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38</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015</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39</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015</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40</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вопросы в области национальной безопасности и правооранительной деятельности</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0,60</w:t>
            </w:r>
          </w:p>
        </w:tc>
      </w:tr>
      <w:tr w:rsidR="000C76AA" w:rsidRPr="000C76AA" w:rsidTr="000C76AA">
        <w:trPr>
          <w:gridAfter w:val="1"/>
          <w:wAfter w:w="94" w:type="dxa"/>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41</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014</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42</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014</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43</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014</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44</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Реализация комплекса мер по противодействию коррупции </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0082060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45</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0082060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0082060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19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47</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017</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0082070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48</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017</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0082070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49</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017</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0082070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экономика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gridAfter w:val="1"/>
          <w:wAfter w:w="94" w:type="dxa"/>
          <w:trHeight w:val="43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52</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Ремонт и содержание улично-дорожной сети поселения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0081020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53</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0081020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gridAfter w:val="1"/>
          <w:wAfter w:w="94" w:type="dxa"/>
          <w:trHeight w:val="106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54</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0081020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gridAfter w:val="1"/>
          <w:wAfter w:w="94" w:type="dxa"/>
          <w:trHeight w:val="4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55</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332,30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56</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332,30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57</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Уличное освещение</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0081030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58</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0081030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gridAfter w:val="1"/>
          <w:wAfter w:w="94" w:type="dxa"/>
          <w:trHeight w:val="9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59</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0081030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60</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Содержание уличного освещения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0081130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61</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0081130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gridAfter w:val="1"/>
          <w:wAfter w:w="94"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62</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0081130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63</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Организация и содержание мест захоронения поселений</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64</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65</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0081150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 w:type="dxa"/>
          <w:trHeight w:val="6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 поселения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 w:type="dxa"/>
          <w:trHeight w:val="9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 w:type="dxa"/>
          <w:trHeight w:val="9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016</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0081140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0,00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67</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Культура, кинематография</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1 837,70</w:t>
            </w:r>
          </w:p>
        </w:tc>
      </w:tr>
      <w:tr w:rsidR="000C76AA" w:rsidRPr="000C76AA" w:rsidTr="000C76AA">
        <w:trPr>
          <w:gridAfter w:val="1"/>
          <w:wAfter w:w="94"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68</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Культура</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1 837,70</w:t>
            </w:r>
          </w:p>
        </w:tc>
      </w:tr>
      <w:tr w:rsidR="000C76AA" w:rsidRPr="000C76AA" w:rsidTr="000C76AA">
        <w:trPr>
          <w:gridAfter w:val="1"/>
          <w:wAfter w:w="94" w:type="dxa"/>
          <w:trHeight w:val="15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69</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0080620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1 837,70</w:t>
            </w:r>
          </w:p>
        </w:tc>
      </w:tr>
      <w:tr w:rsidR="000C76AA" w:rsidRPr="000C76AA" w:rsidTr="000C76AA">
        <w:trPr>
          <w:gridAfter w:val="1"/>
          <w:wAfter w:w="94" w:type="dxa"/>
          <w:trHeight w:val="43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70</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0080620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1 837,70</w:t>
            </w:r>
          </w:p>
        </w:tc>
      </w:tr>
      <w:tr w:rsidR="000C76AA" w:rsidRPr="000C76AA" w:rsidTr="000C76AA">
        <w:trPr>
          <w:gridAfter w:val="1"/>
          <w:wAfter w:w="94"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0801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901</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0080620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1 837,70</w:t>
            </w:r>
          </w:p>
        </w:tc>
      </w:tr>
      <w:tr w:rsidR="000C76AA" w:rsidRPr="000C76AA" w:rsidTr="000C76AA">
        <w:trPr>
          <w:gridAfter w:val="1"/>
          <w:wAfter w:w="94"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Физическая культура и спорт</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1100</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6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74</w:t>
            </w:r>
          </w:p>
        </w:tc>
        <w:tc>
          <w:tcPr>
            <w:tcW w:w="3687"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вопросы в области физической культуры и спорта</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1105</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0080810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75</w:t>
            </w:r>
          </w:p>
        </w:tc>
        <w:tc>
          <w:tcPr>
            <w:tcW w:w="3687"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992" w:type="dxa"/>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1105</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0080810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76</w:t>
            </w:r>
          </w:p>
        </w:tc>
        <w:tc>
          <w:tcPr>
            <w:tcW w:w="3687"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802</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1105</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022</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0080810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gridAfter w:val="1"/>
          <w:wAfter w:w="94" w:type="dxa"/>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837</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1001</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930</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0081100</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312</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12,00</w:t>
            </w:r>
          </w:p>
        </w:tc>
      </w:tr>
      <w:tr w:rsidR="000C76AA" w:rsidRPr="000C76AA" w:rsidTr="000C76AA">
        <w:trPr>
          <w:gridAfter w:val="1"/>
          <w:wAfter w:w="94"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3687" w:type="dxa"/>
            <w:tcBorders>
              <w:top w:val="nil"/>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ВСЕГО:</w:t>
            </w:r>
          </w:p>
        </w:tc>
        <w:tc>
          <w:tcPr>
            <w:tcW w:w="992"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4"/>
            <w:tcBorders>
              <w:top w:val="nil"/>
              <w:left w:val="nil"/>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73" w:type="dxa"/>
            <w:gridSpan w:val="3"/>
            <w:tcBorders>
              <w:top w:val="nil"/>
              <w:left w:val="single" w:sz="4" w:space="0" w:color="auto"/>
              <w:bottom w:val="single" w:sz="4" w:space="0" w:color="auto"/>
              <w:right w:val="nil"/>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253" w:type="dxa"/>
            <w:gridSpan w:val="2"/>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992" w:type="dxa"/>
            <w:gridSpan w:val="2"/>
            <w:tcBorders>
              <w:top w:val="nil"/>
              <w:left w:val="single" w:sz="4" w:space="0" w:color="000000"/>
              <w:bottom w:val="single" w:sz="4" w:space="0" w:color="000000"/>
              <w:right w:val="single" w:sz="4" w:space="0" w:color="000000"/>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17" w:type="dxa"/>
            <w:tcBorders>
              <w:top w:val="nil"/>
              <w:left w:val="nil"/>
              <w:bottom w:val="single" w:sz="4" w:space="0" w:color="000000"/>
              <w:right w:val="single" w:sz="4" w:space="0" w:color="000000"/>
            </w:tcBorders>
            <w:shd w:val="clear" w:color="auto" w:fill="auto"/>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r>
    </w:tbl>
    <w:p w:rsidR="000C76AA" w:rsidRDefault="000C76AA" w:rsidP="00C26B96">
      <w:pPr>
        <w:pStyle w:val="a5"/>
        <w:ind w:firstLine="0"/>
        <w:rPr>
          <w:rFonts w:eastAsiaTheme="minorEastAsia"/>
          <w:spacing w:val="4"/>
          <w:sz w:val="21"/>
          <w:szCs w:val="21"/>
        </w:rPr>
      </w:pPr>
    </w:p>
    <w:p w:rsidR="00C26B96" w:rsidRPr="000C76AA" w:rsidRDefault="00C26B96" w:rsidP="00C26B96">
      <w:pPr>
        <w:pStyle w:val="a5"/>
        <w:ind w:firstLine="0"/>
        <w:rPr>
          <w:rFonts w:eastAsiaTheme="minorEastAsia"/>
          <w:spacing w:val="4"/>
          <w:sz w:val="21"/>
          <w:szCs w:val="21"/>
        </w:rPr>
      </w:pPr>
    </w:p>
    <w:p w:rsidR="000C76AA" w:rsidRPr="000C76AA" w:rsidRDefault="000C76AA" w:rsidP="000C76AA">
      <w:pPr>
        <w:pStyle w:val="a5"/>
        <w:ind w:firstLine="0"/>
        <w:jc w:val="right"/>
        <w:rPr>
          <w:rFonts w:eastAsiaTheme="minorEastAsia"/>
          <w:spacing w:val="4"/>
          <w:sz w:val="21"/>
          <w:szCs w:val="21"/>
        </w:rPr>
      </w:pPr>
    </w:p>
    <w:p w:rsidR="000C76AA" w:rsidRPr="000C76AA" w:rsidRDefault="000C76AA" w:rsidP="000C76AA">
      <w:pPr>
        <w:pStyle w:val="a5"/>
        <w:ind w:firstLine="0"/>
        <w:jc w:val="right"/>
        <w:rPr>
          <w:rFonts w:eastAsiaTheme="minorEastAsia"/>
          <w:spacing w:val="4"/>
          <w:sz w:val="21"/>
          <w:szCs w:val="21"/>
        </w:rPr>
      </w:pPr>
    </w:p>
    <w:tbl>
      <w:tblPr>
        <w:tblpPr w:leftFromText="180" w:rightFromText="180" w:vertAnchor="page" w:horzAnchor="page" w:tblpX="7603" w:tblpY="991"/>
        <w:tblW w:w="3896" w:type="dxa"/>
        <w:tblLayout w:type="fixed"/>
        <w:tblLook w:val="04A0"/>
      </w:tblPr>
      <w:tblGrid>
        <w:gridCol w:w="3896"/>
      </w:tblGrid>
      <w:tr w:rsidR="000C76AA" w:rsidRPr="000C76AA" w:rsidTr="000C76AA">
        <w:trPr>
          <w:trHeight w:val="383"/>
        </w:trPr>
        <w:tc>
          <w:tcPr>
            <w:tcW w:w="3896" w:type="dxa"/>
            <w:tcBorders>
              <w:top w:val="nil"/>
              <w:left w:val="nil"/>
              <w:bottom w:val="nil"/>
              <w:right w:val="nil"/>
            </w:tcBorders>
            <w:shd w:val="clear" w:color="auto" w:fill="FFFFFF"/>
            <w:noWrap/>
            <w:vAlign w:val="center"/>
            <w:hideMark/>
          </w:tcPr>
          <w:p w:rsidR="000C76AA" w:rsidRPr="000C76AA" w:rsidRDefault="000C76AA" w:rsidP="00C26B96">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Приложение 9                                                  </w:t>
            </w:r>
          </w:p>
        </w:tc>
      </w:tr>
      <w:tr w:rsidR="000C76AA" w:rsidRPr="000C76AA" w:rsidTr="000C76AA">
        <w:trPr>
          <w:trHeight w:val="383"/>
        </w:trPr>
        <w:tc>
          <w:tcPr>
            <w:tcW w:w="3896" w:type="dxa"/>
            <w:tcBorders>
              <w:top w:val="nil"/>
              <w:left w:val="nil"/>
              <w:bottom w:val="nil"/>
              <w:right w:val="nil"/>
            </w:tcBorders>
            <w:shd w:val="clear" w:color="auto" w:fill="FFFFFF"/>
            <w:vAlign w:val="bottom"/>
            <w:hideMark/>
          </w:tcPr>
          <w:p w:rsidR="000C76AA" w:rsidRPr="000C76AA" w:rsidRDefault="000C76AA" w:rsidP="00C26B96">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к решению Алексеевского</w:t>
            </w:r>
          </w:p>
          <w:p w:rsidR="000C76AA" w:rsidRPr="000C76AA" w:rsidRDefault="000C76AA" w:rsidP="00C26B96">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сельского Совета депутатов</w:t>
            </w:r>
          </w:p>
        </w:tc>
      </w:tr>
    </w:tbl>
    <w:p w:rsidR="000C76AA" w:rsidRPr="000C76AA" w:rsidRDefault="000C76AA" w:rsidP="000C76AA">
      <w:pPr>
        <w:pStyle w:val="a5"/>
        <w:ind w:firstLine="0"/>
        <w:rPr>
          <w:rFonts w:eastAsiaTheme="minorEastAsia"/>
          <w:spacing w:val="4"/>
          <w:sz w:val="21"/>
          <w:szCs w:val="21"/>
        </w:rPr>
      </w:pPr>
    </w:p>
    <w:p w:rsidR="000C76AA" w:rsidRPr="000C76AA" w:rsidRDefault="000C76AA" w:rsidP="000C76AA">
      <w:pPr>
        <w:pStyle w:val="a5"/>
        <w:ind w:firstLine="0"/>
        <w:jc w:val="right"/>
        <w:rPr>
          <w:rFonts w:eastAsiaTheme="minorEastAsia"/>
          <w:spacing w:val="4"/>
          <w:sz w:val="21"/>
          <w:szCs w:val="21"/>
        </w:rPr>
      </w:pPr>
    </w:p>
    <w:p w:rsidR="000C76AA" w:rsidRPr="000C76AA" w:rsidRDefault="000C76AA" w:rsidP="000C76AA">
      <w:pPr>
        <w:pStyle w:val="a5"/>
        <w:ind w:firstLine="0"/>
        <w:jc w:val="right"/>
        <w:rPr>
          <w:rFonts w:eastAsiaTheme="minorEastAsia"/>
          <w:spacing w:val="4"/>
          <w:sz w:val="21"/>
          <w:szCs w:val="21"/>
        </w:rPr>
      </w:pPr>
    </w:p>
    <w:p w:rsidR="000C76AA" w:rsidRPr="000C76AA" w:rsidRDefault="000C76AA" w:rsidP="000C76AA">
      <w:pPr>
        <w:rPr>
          <w:rFonts w:ascii="Times New Roman" w:hAnsi="Times New Roman" w:cs="Times New Roman"/>
          <w:spacing w:val="4"/>
          <w:sz w:val="21"/>
          <w:szCs w:val="21"/>
        </w:rPr>
      </w:pPr>
    </w:p>
    <w:p w:rsidR="00C26B96" w:rsidRDefault="00C26B96" w:rsidP="000C76AA">
      <w:pPr>
        <w:tabs>
          <w:tab w:val="left" w:pos="3450"/>
        </w:tabs>
        <w:jc w:val="center"/>
        <w:rPr>
          <w:rFonts w:ascii="Times New Roman" w:hAnsi="Times New Roman" w:cs="Times New Roman"/>
          <w:spacing w:val="4"/>
          <w:sz w:val="21"/>
          <w:szCs w:val="21"/>
        </w:rPr>
      </w:pPr>
    </w:p>
    <w:p w:rsidR="00C26B96" w:rsidRDefault="00C26B96" w:rsidP="000C76AA">
      <w:pPr>
        <w:tabs>
          <w:tab w:val="left" w:pos="3450"/>
        </w:tabs>
        <w:jc w:val="center"/>
        <w:rPr>
          <w:rFonts w:ascii="Times New Roman" w:hAnsi="Times New Roman" w:cs="Times New Roman"/>
          <w:spacing w:val="4"/>
          <w:sz w:val="21"/>
          <w:szCs w:val="21"/>
        </w:rPr>
      </w:pPr>
    </w:p>
    <w:p w:rsidR="000C76AA" w:rsidRPr="000C76AA" w:rsidRDefault="000C76AA" w:rsidP="000C76AA">
      <w:pPr>
        <w:tabs>
          <w:tab w:val="left" w:pos="3450"/>
        </w:tabs>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2019 год</w:t>
      </w:r>
    </w:p>
    <w:p w:rsidR="000C76AA" w:rsidRPr="000C76AA" w:rsidRDefault="000C76AA" w:rsidP="000C76AA">
      <w:pPr>
        <w:tabs>
          <w:tab w:val="left" w:pos="3450"/>
        </w:tabs>
        <w:jc w:val="center"/>
        <w:rPr>
          <w:rFonts w:ascii="Times New Roman" w:hAnsi="Times New Roman" w:cs="Times New Roman"/>
          <w:spacing w:val="4"/>
          <w:sz w:val="21"/>
          <w:szCs w:val="21"/>
        </w:rPr>
      </w:pPr>
    </w:p>
    <w:p w:rsidR="000C76AA" w:rsidRPr="000C76AA" w:rsidRDefault="000C76AA" w:rsidP="000C76AA">
      <w:pPr>
        <w:tabs>
          <w:tab w:val="left" w:pos="3450"/>
        </w:tabs>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(тыс.рублей)</w:t>
      </w:r>
    </w:p>
    <w:tbl>
      <w:tblPr>
        <w:tblW w:w="10670" w:type="dxa"/>
        <w:tblInd w:w="-885" w:type="dxa"/>
        <w:tblLook w:val="04A0"/>
      </w:tblPr>
      <w:tblGrid>
        <w:gridCol w:w="850"/>
        <w:gridCol w:w="5408"/>
        <w:gridCol w:w="1428"/>
        <w:gridCol w:w="670"/>
        <w:gridCol w:w="860"/>
        <w:gridCol w:w="1474"/>
      </w:tblGrid>
      <w:tr w:rsidR="000C76AA" w:rsidRPr="000C76AA" w:rsidTr="000C76AA">
        <w:trPr>
          <w:trHeight w:val="94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строки</w:t>
            </w:r>
          </w:p>
        </w:tc>
        <w:tc>
          <w:tcPr>
            <w:tcW w:w="5408"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Наименование главных распорядителей и наименование показателей бюджетной классификации</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КЦСР</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КВР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КФСР</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Утверждено на 2019 год</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5408"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1428"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67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860"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1474" w:type="dxa"/>
            <w:tcBorders>
              <w:top w:val="nil"/>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r>
      <w:tr w:rsidR="000C76AA" w:rsidRPr="000C76AA" w:rsidTr="000C76AA">
        <w:trPr>
          <w:trHeight w:val="13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5408" w:type="dxa"/>
            <w:tcBorders>
              <w:top w:val="nil"/>
              <w:left w:val="nil"/>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0100000000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887,27</w:t>
            </w:r>
          </w:p>
        </w:tc>
      </w:tr>
      <w:tr w:rsidR="000C76AA" w:rsidRPr="000C76AA" w:rsidTr="000C76AA">
        <w:trPr>
          <w:trHeight w:val="6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«Содержание и ремонт внутрипоселенческих дорог Алексеевского сельсовета »          </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trHeight w:val="6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Ремонт и содержание улично-дорожный сети  поселения </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0110081020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trHeight w:val="76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0110081020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trHeight w:val="6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0110081020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ЭКОНОМИКА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0110081020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0400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trHeight w:val="3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Дорожное хозяйство (дорожные фонды)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0110081020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512,11</w:t>
            </w:r>
          </w:p>
        </w:tc>
      </w:tr>
      <w:tr w:rsidR="000C76AA" w:rsidRPr="000C76AA" w:rsidTr="000C76AA">
        <w:trPr>
          <w:trHeight w:val="6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«Противодействие коррупции в муниципальном образовании Алексеевский сельсовет »</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0120000000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6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Противодействие коррупции в МО Алексеевский сельсовет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0120080230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0120080230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6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0120080230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6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0130083080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провоохранительная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0120080230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«Защита  населения и территорий от чрезвычайных ситуаций природного  характера »</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7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Защита  населения и территорий от чрезвычайных ситуаций природного  характера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0130083080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7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0130083080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7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0130083080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7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0130083080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spacing w:after="240"/>
              <w:rPr>
                <w:rFonts w:ascii="Times New Roman" w:hAnsi="Times New Roman" w:cs="Times New Roman"/>
                <w:spacing w:val="4"/>
                <w:sz w:val="21"/>
                <w:szCs w:val="21"/>
              </w:rPr>
            </w:pPr>
            <w:r w:rsidRPr="000C76AA">
              <w:rPr>
                <w:rFonts w:ascii="Times New Roman" w:hAnsi="Times New Roman" w:cs="Times New Roman"/>
                <w:spacing w:val="4"/>
                <w:sz w:val="21"/>
                <w:szCs w:val="21"/>
              </w:rPr>
              <w:t>Защита населения и территории от чрезвычайных ситуаций природного и техногенного характера, гражданская оборона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0130083080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0309</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«Профилактика терроризма и экстремизма в муниципальном образовании Алексеевский сельсовет»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Профилактика терроризма и экстремизма в муниципальном образовании Алексеевский сельсовет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02"/>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провоохранительная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0140080230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пожарной безопасности  муниципального образования Алексеевский  сельсовет»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пожарной безопасности  муниципального образования Алексеевский  сельсовет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0150082040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7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0150082040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0150082040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30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0150082040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пожарной безопасности</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0150082040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84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 муниципального образования Алексеевский  сельсовет»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332,30</w:t>
            </w:r>
          </w:p>
        </w:tc>
      </w:tr>
      <w:tr w:rsidR="000C76AA" w:rsidRPr="000C76AA" w:rsidTr="000C76AA">
        <w:trPr>
          <w:trHeight w:val="7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Уличное освещение</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0160081030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trHeight w:val="7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0160081030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trHeight w:val="7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0160081030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trHeight w:val="7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0160081030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0160081030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225,80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Содержание уличного освещения</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trHeight w:val="6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0160081130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 поселения</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Организация и содержание мест захоронения поселений</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6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51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48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0160081150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w:t>
            </w:r>
          </w:p>
        </w:tc>
      </w:tr>
      <w:tr w:rsidR="000C76AA" w:rsidRPr="000C76AA" w:rsidTr="000C76AA">
        <w:trPr>
          <w:trHeight w:val="1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53</w:t>
            </w:r>
          </w:p>
        </w:tc>
        <w:tc>
          <w:tcPr>
            <w:tcW w:w="5408" w:type="dxa"/>
            <w:tcBorders>
              <w:top w:val="nil"/>
              <w:left w:val="nil"/>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0170000000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12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54</w:t>
            </w:r>
          </w:p>
        </w:tc>
        <w:tc>
          <w:tcPr>
            <w:tcW w:w="5408" w:type="dxa"/>
            <w:tcBorders>
              <w:top w:val="nil"/>
              <w:left w:val="nil"/>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0170082070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6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0170082070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9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0170082070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0170082070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вопросы в области национальной безопасностии правоохранительной деятельности</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0170082070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244</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106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59</w:t>
            </w:r>
          </w:p>
        </w:tc>
        <w:tc>
          <w:tcPr>
            <w:tcW w:w="5408" w:type="dxa"/>
            <w:tcBorders>
              <w:top w:val="nil"/>
              <w:left w:val="nil"/>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«Обеспечение жизнедеятельности социальной сферы муниципального образования Алексеевский сельсовет на 2018 – 2020 годы» </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0210000000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78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Развитие физической культуры и массового                                      спорта на территории Алексеевского сельсовета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0210080810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78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0210080810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78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0210080810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4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ФИЗИЧЕСКАЯ КУЛЬТУРА И СПОРТ</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0210080810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78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вопросы в области физической культуры и спорта</w:t>
            </w:r>
            <w:r w:rsidRPr="000C76AA">
              <w:rPr>
                <w:rFonts w:ascii="Times New Roman" w:hAnsi="Times New Roman" w:cs="Times New Roman"/>
                <w:spacing w:val="4"/>
                <w:sz w:val="21"/>
                <w:szCs w:val="21"/>
              </w:rPr>
              <w:br/>
            </w:r>
            <w:r w:rsidRPr="000C76AA">
              <w:rPr>
                <w:rFonts w:ascii="Times New Roman" w:hAnsi="Times New Roman" w:cs="Times New Roman"/>
                <w:spacing w:val="4"/>
                <w:sz w:val="21"/>
                <w:szCs w:val="21"/>
              </w:rPr>
              <w:br/>
              <w:t>Система ГАРАНТ: http://base.garant.ru/70109900/3/#ixzz4yJPeE4gm</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0210080810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1105</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Непрограммные направления деятельности МО</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9010000000</w:t>
            </w:r>
          </w:p>
        </w:tc>
        <w:tc>
          <w:tcPr>
            <w:tcW w:w="67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5 375,21</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66</w:t>
            </w:r>
          </w:p>
        </w:tc>
        <w:tc>
          <w:tcPr>
            <w:tcW w:w="5408"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Глава муниципального образования</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trHeight w:val="165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67</w:t>
            </w:r>
          </w:p>
        </w:tc>
        <w:tc>
          <w:tcPr>
            <w:tcW w:w="5408"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trHeight w:val="6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trHeight w:val="9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высшего должностного лица субъекта Российской Федерации и муниципального образования</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9010080250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0102</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729,30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Руководство и управление в сфере установленных функций органов государственной власти субъектов РФ и ОМСУ</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2 626,21</w:t>
            </w:r>
          </w:p>
        </w:tc>
      </w:tr>
      <w:tr w:rsidR="000C76AA" w:rsidRPr="000C76AA" w:rsidTr="000C76AA">
        <w:trPr>
          <w:trHeight w:val="1439"/>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1423,51</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1423,51</w:t>
            </w:r>
          </w:p>
        </w:tc>
      </w:tr>
      <w:tr w:rsidR="000C76AA" w:rsidRPr="000C76AA" w:rsidTr="000C76AA">
        <w:trPr>
          <w:trHeight w:val="3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1423,51</w:t>
            </w:r>
          </w:p>
        </w:tc>
      </w:tr>
      <w:tr w:rsidR="000C76AA" w:rsidRPr="000C76AA" w:rsidTr="000C76AA">
        <w:trPr>
          <w:trHeight w:val="9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Правительства РФ, высших исполнительных органов государственных субъектов РФ, местных администраций</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1423,51</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718,10</w:t>
            </w:r>
          </w:p>
        </w:tc>
      </w:tr>
      <w:tr w:rsidR="000C76AA" w:rsidRPr="000C76AA" w:rsidTr="000C76AA">
        <w:trPr>
          <w:trHeight w:val="714"/>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718,10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718,10</w:t>
            </w:r>
          </w:p>
        </w:tc>
      </w:tr>
      <w:tr w:rsidR="000C76AA" w:rsidRPr="000C76AA" w:rsidTr="000C76AA">
        <w:trPr>
          <w:trHeight w:val="8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Правительства РФ, высших исполнительных органов государственных субъектов РФ, местных администраций</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718,10</w:t>
            </w:r>
          </w:p>
        </w:tc>
      </w:tr>
      <w:tr w:rsidR="000C76AA" w:rsidRPr="000C76AA" w:rsidTr="000C76AA">
        <w:trPr>
          <w:trHeight w:val="28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бюджетные ассигнования</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15,00</w:t>
            </w:r>
          </w:p>
        </w:tc>
      </w:tr>
      <w:tr w:rsidR="000C76AA" w:rsidRPr="000C76AA" w:rsidTr="000C76AA">
        <w:trPr>
          <w:trHeight w:val="4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Уплата налогов, сборов и иных платежей</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850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15,00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850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15,00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Правительства РФ, высших исполнительных органов государственных субъектов РФ, местных администраций</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850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15,00</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84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Центральный аппарат (финансирование оплаты труда по новой системе)</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w:t>
            </w:r>
          </w:p>
        </w:tc>
      </w:tr>
      <w:tr w:rsidR="000C76AA" w:rsidRPr="000C76AA" w:rsidTr="000C76AA">
        <w:trPr>
          <w:trHeight w:val="1337"/>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Функционирование Правительства РФ, высших исполнительных органов государственных субъектов РФ, местных администраций</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9010080240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469,6</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фонды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9010080110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бюджетные ассигнования</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9010080110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4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средства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9010080110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870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9010080110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870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Резервные фонды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9010080110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870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0111</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w:t>
            </w:r>
          </w:p>
        </w:tc>
      </w:tr>
      <w:tr w:rsidR="000C76AA" w:rsidRPr="000C76AA" w:rsidTr="000C76AA">
        <w:trPr>
          <w:trHeight w:val="145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продуктов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9010075140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9010075140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r>
      <w:tr w:rsidR="000C76AA" w:rsidRPr="000C76AA" w:rsidTr="000C76AA">
        <w:trPr>
          <w:trHeight w:val="774"/>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Прочая 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9010075140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r>
      <w:tr w:rsidR="000C76AA" w:rsidRPr="000C76AA" w:rsidTr="000C76AA">
        <w:trPr>
          <w:trHeight w:val="37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9010075140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r>
      <w:tr w:rsidR="000C76AA" w:rsidRPr="000C76AA" w:rsidTr="000C76AA">
        <w:trPr>
          <w:trHeight w:val="4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9010075140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3,4</w:t>
            </w:r>
          </w:p>
        </w:tc>
      </w:tr>
      <w:tr w:rsidR="000C76AA" w:rsidRPr="000C76AA" w:rsidTr="000C76AA">
        <w:trPr>
          <w:trHeight w:val="14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99</w:t>
            </w:r>
          </w:p>
        </w:tc>
        <w:tc>
          <w:tcPr>
            <w:tcW w:w="5408"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9010080620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w:t>
            </w:r>
          </w:p>
        </w:tc>
      </w:tr>
      <w:tr w:rsidR="000C76AA" w:rsidRPr="000C76AA" w:rsidTr="000C76AA">
        <w:trPr>
          <w:trHeight w:val="4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5408"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9010080620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w:t>
            </w:r>
          </w:p>
        </w:tc>
      </w:tr>
      <w:tr w:rsidR="000C76AA" w:rsidRPr="000C76AA" w:rsidTr="000C76AA">
        <w:trPr>
          <w:trHeight w:val="4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9010080620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w:t>
            </w:r>
          </w:p>
        </w:tc>
      </w:tr>
      <w:tr w:rsidR="000C76AA" w:rsidRPr="000C76AA" w:rsidTr="000C76AA">
        <w:trPr>
          <w:trHeight w:val="257"/>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Культура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9010080620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0800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w:t>
            </w:r>
          </w:p>
        </w:tc>
      </w:tr>
      <w:tr w:rsidR="000C76AA" w:rsidRPr="000C76AA" w:rsidTr="000C76AA">
        <w:trPr>
          <w:trHeight w:val="40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103</w:t>
            </w:r>
          </w:p>
        </w:tc>
        <w:tc>
          <w:tcPr>
            <w:tcW w:w="54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общегосударственные вопросы</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9010080620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0801</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1837,7</w:t>
            </w:r>
          </w:p>
        </w:tc>
      </w:tr>
      <w:tr w:rsidR="000C76AA" w:rsidRPr="000C76AA" w:rsidTr="000C76AA">
        <w:trPr>
          <w:trHeight w:val="9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104</w:t>
            </w:r>
          </w:p>
        </w:tc>
        <w:tc>
          <w:tcPr>
            <w:tcW w:w="5408"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9010080620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49,1</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105</w:t>
            </w:r>
          </w:p>
        </w:tc>
        <w:tc>
          <w:tcPr>
            <w:tcW w:w="5408"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9010083060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9010083060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107</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9010083060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108</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9010083060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109</w:t>
            </w:r>
          </w:p>
        </w:tc>
        <w:tc>
          <w:tcPr>
            <w:tcW w:w="5408" w:type="dxa"/>
            <w:tcBorders>
              <w:top w:val="single" w:sz="4" w:space="0" w:color="000000"/>
              <w:left w:val="nil"/>
              <w:bottom w:val="single" w:sz="4" w:space="0" w:color="000000"/>
              <w:right w:val="single" w:sz="4" w:space="0" w:color="000000"/>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28,3</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110</w:t>
            </w:r>
          </w:p>
        </w:tc>
        <w:tc>
          <w:tcPr>
            <w:tcW w:w="5408"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Межбюджетные трансферты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111</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межбюджетные трансферты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112</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w:t>
            </w:r>
          </w:p>
        </w:tc>
      </w:tr>
      <w:tr w:rsidR="000C76AA" w:rsidRPr="000C76AA" w:rsidTr="000C76AA">
        <w:trPr>
          <w:trHeight w:val="3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113</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9010083070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540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0113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20,8</w:t>
            </w:r>
          </w:p>
        </w:tc>
      </w:tr>
      <w:tr w:rsidR="000C76AA" w:rsidRPr="000C76AA" w:rsidTr="000C76AA">
        <w:trPr>
          <w:trHeight w:val="96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114</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 Осуществление первичного воинского учета на территориях, где отсутствуют военные комиссариаты в рамках непрограммных продуктов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96,2</w:t>
            </w:r>
          </w:p>
        </w:tc>
      </w:tr>
      <w:tr w:rsidR="000C76AA" w:rsidRPr="000C76AA" w:rsidTr="000C76AA">
        <w:trPr>
          <w:trHeight w:val="14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115</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85,8</w:t>
            </w:r>
          </w:p>
        </w:tc>
      </w:tr>
      <w:tr w:rsidR="000C76AA" w:rsidRPr="000C76AA" w:rsidTr="000C76AA">
        <w:trPr>
          <w:trHeight w:val="559"/>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116</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Расходы на выплаты персоналу государственных (муниципальных) органов</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85,8</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117</w:t>
            </w:r>
          </w:p>
        </w:tc>
        <w:tc>
          <w:tcPr>
            <w:tcW w:w="54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ОБОРОНА</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0200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85,8</w:t>
            </w:r>
          </w:p>
        </w:tc>
      </w:tr>
      <w:tr w:rsidR="000C76AA" w:rsidRPr="000C76AA" w:rsidTr="000C76AA">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118</w:t>
            </w:r>
          </w:p>
        </w:tc>
        <w:tc>
          <w:tcPr>
            <w:tcW w:w="5408"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Мобилизационная  и вневойсковая подготовка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85,8</w:t>
            </w:r>
          </w:p>
        </w:tc>
      </w:tr>
      <w:tr w:rsidR="000C76AA" w:rsidRPr="000C76AA" w:rsidTr="000C76AA">
        <w:trPr>
          <w:trHeight w:val="6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119</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200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10,4</w:t>
            </w:r>
          </w:p>
        </w:tc>
      </w:tr>
      <w:tr w:rsidR="000C76AA" w:rsidRPr="000C76AA" w:rsidTr="000C76AA">
        <w:trPr>
          <w:trHeight w:val="84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120</w:t>
            </w:r>
          </w:p>
        </w:tc>
        <w:tc>
          <w:tcPr>
            <w:tcW w:w="5408"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Иные закупки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10,4</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121</w:t>
            </w:r>
          </w:p>
        </w:tc>
        <w:tc>
          <w:tcPr>
            <w:tcW w:w="5408"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НАЦИОНАЛЬНАЯ ОБОРОНА</w:t>
            </w:r>
          </w:p>
        </w:tc>
        <w:tc>
          <w:tcPr>
            <w:tcW w:w="1428"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0200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10,4</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122</w:t>
            </w:r>
          </w:p>
        </w:tc>
        <w:tc>
          <w:tcPr>
            <w:tcW w:w="5408" w:type="dxa"/>
            <w:tcBorders>
              <w:top w:val="single" w:sz="4" w:space="0" w:color="auto"/>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Мобилизационная  и вневойсковая подготовка</w:t>
            </w:r>
          </w:p>
        </w:tc>
        <w:tc>
          <w:tcPr>
            <w:tcW w:w="1428"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9020051180</w:t>
            </w:r>
          </w:p>
        </w:tc>
        <w:tc>
          <w:tcPr>
            <w:tcW w:w="67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240</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0203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10,4</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123</w:t>
            </w:r>
          </w:p>
        </w:tc>
        <w:tc>
          <w:tcPr>
            <w:tcW w:w="5408"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ВСЕГО</w:t>
            </w:r>
          </w:p>
        </w:tc>
        <w:tc>
          <w:tcPr>
            <w:tcW w:w="1428"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67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6 246,18</w:t>
            </w:r>
          </w:p>
        </w:tc>
      </w:tr>
    </w:tbl>
    <w:p w:rsidR="000C76AA" w:rsidRPr="000C76AA" w:rsidRDefault="000C76AA" w:rsidP="00C26B96">
      <w:pPr>
        <w:tabs>
          <w:tab w:val="left" w:pos="3450"/>
        </w:tabs>
        <w:rPr>
          <w:rFonts w:ascii="Times New Roman" w:hAnsi="Times New Roman" w:cs="Times New Roman"/>
          <w:spacing w:val="4"/>
          <w:sz w:val="21"/>
          <w:szCs w:val="21"/>
        </w:rPr>
      </w:pPr>
    </w:p>
    <w:tbl>
      <w:tblPr>
        <w:tblW w:w="10484" w:type="dxa"/>
        <w:tblInd w:w="-885" w:type="dxa"/>
        <w:tblLook w:val="04A0"/>
      </w:tblPr>
      <w:tblGrid>
        <w:gridCol w:w="850"/>
        <w:gridCol w:w="4860"/>
        <w:gridCol w:w="1460"/>
        <w:gridCol w:w="1000"/>
        <w:gridCol w:w="860"/>
        <w:gridCol w:w="1474"/>
      </w:tblGrid>
      <w:tr w:rsidR="000C76AA" w:rsidRPr="000C76AA" w:rsidTr="000C76AA">
        <w:trPr>
          <w:trHeight w:val="285"/>
        </w:trPr>
        <w:tc>
          <w:tcPr>
            <w:tcW w:w="83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486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4794" w:type="dxa"/>
            <w:gridSpan w:val="4"/>
            <w:tcBorders>
              <w:top w:val="nil"/>
              <w:left w:val="nil"/>
              <w:bottom w:val="nil"/>
              <w:right w:val="nil"/>
            </w:tcBorders>
            <w:shd w:val="clear" w:color="auto" w:fill="FFFFFF"/>
            <w:noWrap/>
            <w:vAlign w:val="bottom"/>
            <w:hideMark/>
          </w:tcPr>
          <w:p w:rsidR="000C76AA" w:rsidRPr="000C76AA" w:rsidRDefault="000C76AA" w:rsidP="00C26B96">
            <w:pPr>
              <w:spacing w:after="0"/>
              <w:ind w:firstLine="298"/>
              <w:rPr>
                <w:rFonts w:ascii="Times New Roman" w:hAnsi="Times New Roman" w:cs="Times New Roman"/>
                <w:spacing w:val="4"/>
                <w:sz w:val="21"/>
                <w:szCs w:val="21"/>
              </w:rPr>
            </w:pPr>
          </w:p>
          <w:p w:rsidR="000C76AA" w:rsidRPr="000C76AA" w:rsidRDefault="000C76AA" w:rsidP="00C26B96">
            <w:pPr>
              <w:spacing w:after="0"/>
              <w:ind w:firstLine="298"/>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Приложение 11</w:t>
            </w:r>
          </w:p>
        </w:tc>
      </w:tr>
      <w:tr w:rsidR="000C76AA" w:rsidRPr="000C76AA" w:rsidTr="000C76AA">
        <w:trPr>
          <w:trHeight w:val="300"/>
        </w:trPr>
        <w:tc>
          <w:tcPr>
            <w:tcW w:w="83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486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4794" w:type="dxa"/>
            <w:gridSpan w:val="4"/>
            <w:tcBorders>
              <w:top w:val="nil"/>
              <w:left w:val="nil"/>
              <w:bottom w:val="nil"/>
              <w:right w:val="nil"/>
            </w:tcBorders>
            <w:shd w:val="clear" w:color="auto" w:fill="FFFFFF"/>
            <w:noWrap/>
            <w:vAlign w:val="bottom"/>
            <w:hideMark/>
          </w:tcPr>
          <w:p w:rsidR="000C76AA" w:rsidRPr="000C76AA" w:rsidRDefault="000C76AA" w:rsidP="00C26B96">
            <w:pPr>
              <w:spacing w:after="0"/>
              <w:ind w:firstLine="298"/>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к решению Алексеевского сельского </w:t>
            </w:r>
          </w:p>
        </w:tc>
      </w:tr>
      <w:tr w:rsidR="000C76AA" w:rsidRPr="000C76AA" w:rsidTr="000C76AA">
        <w:trPr>
          <w:trHeight w:val="300"/>
        </w:trPr>
        <w:tc>
          <w:tcPr>
            <w:tcW w:w="83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486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2460" w:type="dxa"/>
            <w:gridSpan w:val="2"/>
            <w:tcBorders>
              <w:top w:val="nil"/>
              <w:left w:val="nil"/>
              <w:bottom w:val="nil"/>
              <w:right w:val="nil"/>
            </w:tcBorders>
            <w:shd w:val="clear" w:color="auto" w:fill="FFFFFF"/>
            <w:noWrap/>
            <w:vAlign w:val="bottom"/>
            <w:hideMark/>
          </w:tcPr>
          <w:p w:rsidR="000C76AA" w:rsidRPr="000C76AA" w:rsidRDefault="000C76AA" w:rsidP="00C26B96">
            <w:pPr>
              <w:spacing w:after="0"/>
              <w:ind w:firstLine="298"/>
              <w:rPr>
                <w:rFonts w:ascii="Times New Roman" w:hAnsi="Times New Roman" w:cs="Times New Roman"/>
                <w:spacing w:val="4"/>
                <w:sz w:val="21"/>
                <w:szCs w:val="21"/>
              </w:rPr>
            </w:pPr>
            <w:r w:rsidRPr="000C76AA">
              <w:rPr>
                <w:rFonts w:ascii="Times New Roman" w:hAnsi="Times New Roman" w:cs="Times New Roman"/>
                <w:spacing w:val="4"/>
                <w:sz w:val="21"/>
                <w:szCs w:val="21"/>
              </w:rPr>
              <w:t>Совета депутатов</w:t>
            </w:r>
          </w:p>
        </w:tc>
        <w:tc>
          <w:tcPr>
            <w:tcW w:w="860" w:type="dxa"/>
            <w:tcBorders>
              <w:top w:val="nil"/>
              <w:left w:val="nil"/>
              <w:bottom w:val="nil"/>
              <w:right w:val="nil"/>
            </w:tcBorders>
            <w:shd w:val="clear" w:color="auto" w:fill="FFFFFF"/>
            <w:noWrap/>
            <w:vAlign w:val="bottom"/>
            <w:hideMark/>
          </w:tcPr>
          <w:p w:rsidR="000C76AA" w:rsidRPr="000C76AA" w:rsidRDefault="000C76AA" w:rsidP="00C26B96">
            <w:pPr>
              <w:spacing w:after="0"/>
              <w:ind w:firstLine="298"/>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nil"/>
              <w:right w:val="nil"/>
            </w:tcBorders>
            <w:shd w:val="clear" w:color="auto" w:fill="FFFFFF"/>
            <w:noWrap/>
            <w:vAlign w:val="bottom"/>
            <w:hideMark/>
          </w:tcPr>
          <w:p w:rsidR="000C76AA" w:rsidRPr="000C76AA" w:rsidRDefault="000C76AA" w:rsidP="00C26B96">
            <w:pPr>
              <w:spacing w:after="0"/>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r>
      <w:tr w:rsidR="000C76AA" w:rsidRPr="000C76AA" w:rsidTr="000C76AA">
        <w:trPr>
          <w:trHeight w:val="15"/>
        </w:trPr>
        <w:tc>
          <w:tcPr>
            <w:tcW w:w="830" w:type="dxa"/>
            <w:tcBorders>
              <w:top w:val="nil"/>
              <w:left w:val="nil"/>
              <w:bottom w:val="nil"/>
              <w:right w:val="nil"/>
            </w:tcBorders>
            <w:shd w:val="clear" w:color="auto" w:fill="auto"/>
            <w:noWrap/>
            <w:vAlign w:val="bottom"/>
            <w:hideMark/>
          </w:tcPr>
          <w:p w:rsidR="000C76AA" w:rsidRPr="000C76AA" w:rsidRDefault="000C76AA" w:rsidP="00C26B96">
            <w:pPr>
              <w:spacing w:after="0"/>
              <w:rPr>
                <w:rFonts w:ascii="Times New Roman" w:hAnsi="Times New Roman" w:cs="Times New Roman"/>
                <w:spacing w:val="4"/>
                <w:sz w:val="21"/>
                <w:szCs w:val="21"/>
              </w:rPr>
            </w:pPr>
          </w:p>
        </w:tc>
        <w:tc>
          <w:tcPr>
            <w:tcW w:w="4860"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4794" w:type="dxa"/>
            <w:gridSpan w:val="4"/>
            <w:tcBorders>
              <w:top w:val="nil"/>
              <w:left w:val="nil"/>
              <w:bottom w:val="nil"/>
              <w:right w:val="nil"/>
            </w:tcBorders>
            <w:shd w:val="clear" w:color="auto" w:fill="FFFFFF"/>
            <w:noWrap/>
            <w:vAlign w:val="bottom"/>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trHeight w:val="375"/>
        </w:trPr>
        <w:tc>
          <w:tcPr>
            <w:tcW w:w="830"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654" w:type="dxa"/>
            <w:gridSpan w:val="5"/>
            <w:vMerge w:val="restart"/>
            <w:tcBorders>
              <w:top w:val="nil"/>
              <w:left w:val="nil"/>
              <w:bottom w:val="nil"/>
              <w:right w:val="nil"/>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Перечень муниципальных целевых программ на 2019 год</w:t>
            </w:r>
          </w:p>
        </w:tc>
      </w:tr>
      <w:tr w:rsidR="000C76AA" w:rsidRPr="000C76AA" w:rsidTr="000C76AA">
        <w:trPr>
          <w:trHeight w:val="375"/>
        </w:trPr>
        <w:tc>
          <w:tcPr>
            <w:tcW w:w="830" w:type="dxa"/>
            <w:tcBorders>
              <w:top w:val="nil"/>
              <w:left w:val="nil"/>
              <w:bottom w:val="nil"/>
              <w:right w:val="nil"/>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p>
        </w:tc>
        <w:tc>
          <w:tcPr>
            <w:tcW w:w="9654" w:type="dxa"/>
            <w:gridSpan w:val="5"/>
            <w:vMerge/>
            <w:tcBorders>
              <w:top w:val="nil"/>
              <w:left w:val="nil"/>
              <w:bottom w:val="nil"/>
              <w:right w:val="nil"/>
            </w:tcBorders>
            <w:vAlign w:val="center"/>
            <w:hideMark/>
          </w:tcPr>
          <w:p w:rsidR="000C76AA" w:rsidRPr="000C76AA" w:rsidRDefault="000C76AA" w:rsidP="000C76AA">
            <w:pPr>
              <w:rPr>
                <w:rFonts w:ascii="Times New Roman" w:hAnsi="Times New Roman" w:cs="Times New Roman"/>
                <w:spacing w:val="4"/>
                <w:sz w:val="21"/>
                <w:szCs w:val="21"/>
              </w:rPr>
            </w:pPr>
          </w:p>
        </w:tc>
      </w:tr>
      <w:tr w:rsidR="000C76AA" w:rsidRPr="000C76AA" w:rsidTr="000C76AA">
        <w:trPr>
          <w:trHeight w:val="202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строки</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bookmarkStart w:id="0" w:name="RANGE!B13:F25"/>
            <w:r w:rsidRPr="000C76AA">
              <w:rPr>
                <w:rFonts w:ascii="Times New Roman" w:hAnsi="Times New Roman" w:cs="Times New Roman"/>
                <w:spacing w:val="4"/>
                <w:sz w:val="21"/>
                <w:szCs w:val="21"/>
              </w:rPr>
              <w:t>Наименование муниципальной программы и подпрограммы</w:t>
            </w:r>
            <w:bookmarkEnd w:id="0"/>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Раздел</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КФСР</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Утверждено                на 2019 год</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48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14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100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860"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1474" w:type="dxa"/>
            <w:tcBorders>
              <w:top w:val="nil"/>
              <w:left w:val="nil"/>
              <w:bottom w:val="single" w:sz="4" w:space="0" w:color="auto"/>
              <w:right w:val="single" w:sz="4" w:space="0" w:color="auto"/>
            </w:tcBorders>
            <w:shd w:val="clear" w:color="auto" w:fill="auto"/>
            <w:noWrap/>
            <w:vAlign w:val="center"/>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6</w:t>
            </w:r>
          </w:p>
        </w:tc>
      </w:tr>
      <w:tr w:rsidR="000C76AA" w:rsidRPr="000C76AA" w:rsidTr="000C76AA">
        <w:trPr>
          <w:trHeight w:val="1509"/>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1</w:t>
            </w:r>
          </w:p>
        </w:tc>
        <w:tc>
          <w:tcPr>
            <w:tcW w:w="4860" w:type="dxa"/>
            <w:tcBorders>
              <w:top w:val="nil"/>
              <w:left w:val="nil"/>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46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00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882,26</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2</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«Содержание и ремонт внутрипоселенческих дорог Алексеевского сельсовета »          </w:t>
            </w:r>
          </w:p>
        </w:tc>
        <w:tc>
          <w:tcPr>
            <w:tcW w:w="146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0110000000</w:t>
            </w:r>
          </w:p>
        </w:tc>
        <w:tc>
          <w:tcPr>
            <w:tcW w:w="100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0409</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512,10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«Противодействие коррупции в муниципальном образовании Алексеевский сельсовет »</w:t>
            </w:r>
          </w:p>
        </w:tc>
        <w:tc>
          <w:tcPr>
            <w:tcW w:w="146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0120000000</w:t>
            </w:r>
          </w:p>
        </w:tc>
        <w:tc>
          <w:tcPr>
            <w:tcW w:w="100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9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4</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«Защита  населения и территорий от чрезвычайных ситуаций природного  характера »</w:t>
            </w:r>
          </w:p>
        </w:tc>
        <w:tc>
          <w:tcPr>
            <w:tcW w:w="146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0130000000</w:t>
            </w:r>
          </w:p>
        </w:tc>
        <w:tc>
          <w:tcPr>
            <w:tcW w:w="100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«Профилактика терроризма и экстремизма в муниципальном образовании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0140000000</w:t>
            </w:r>
          </w:p>
        </w:tc>
        <w:tc>
          <w:tcPr>
            <w:tcW w:w="100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7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«Обеспечение пожарной безопасности  муниципального образования Алексеевский  сельсовет»</w:t>
            </w:r>
          </w:p>
        </w:tc>
        <w:tc>
          <w:tcPr>
            <w:tcW w:w="1460" w:type="dxa"/>
            <w:tcBorders>
              <w:top w:val="nil"/>
              <w:left w:val="nil"/>
              <w:bottom w:val="single" w:sz="4" w:space="0" w:color="auto"/>
              <w:right w:val="nil"/>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0150000000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0310</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32,26</w:t>
            </w:r>
          </w:p>
        </w:tc>
      </w:tr>
      <w:tr w:rsidR="000C76AA" w:rsidRPr="000C76AA" w:rsidTr="000C76AA">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«Благоустройство муниципального образования Алексеевский  сельсовет»</w:t>
            </w:r>
          </w:p>
        </w:tc>
        <w:tc>
          <w:tcPr>
            <w:tcW w:w="1460" w:type="dxa"/>
            <w:tcBorders>
              <w:top w:val="nil"/>
              <w:left w:val="nil"/>
              <w:bottom w:val="single" w:sz="4" w:space="0" w:color="auto"/>
              <w:right w:val="nil"/>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0160000000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0503</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332,30</w:t>
            </w:r>
          </w:p>
        </w:tc>
      </w:tr>
      <w:tr w:rsidR="000C76AA" w:rsidRPr="000C76AA" w:rsidTr="000C76AA">
        <w:trPr>
          <w:trHeight w:val="171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860" w:type="dxa"/>
            <w:tcBorders>
              <w:top w:val="nil"/>
              <w:left w:val="nil"/>
              <w:bottom w:val="single" w:sz="4" w:space="0" w:color="auto"/>
              <w:right w:val="single" w:sz="4" w:space="0" w:color="auto"/>
            </w:tcBorders>
            <w:shd w:val="clear" w:color="auto" w:fill="auto"/>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60" w:type="dxa"/>
            <w:tcBorders>
              <w:top w:val="nil"/>
              <w:left w:val="nil"/>
              <w:bottom w:val="single" w:sz="4" w:space="0" w:color="auto"/>
              <w:right w:val="nil"/>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0170000000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w:t>
            </w:r>
          </w:p>
        </w:tc>
        <w:tc>
          <w:tcPr>
            <w:tcW w:w="86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0314</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0,20</w:t>
            </w:r>
          </w:p>
        </w:tc>
      </w:tr>
      <w:tr w:rsidR="000C76AA" w:rsidRPr="000C76AA" w:rsidTr="000C76AA">
        <w:trPr>
          <w:trHeight w:val="12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860" w:type="dxa"/>
            <w:tcBorders>
              <w:top w:val="nil"/>
              <w:left w:val="nil"/>
              <w:bottom w:val="single" w:sz="4" w:space="0" w:color="auto"/>
              <w:right w:val="single" w:sz="4" w:space="0" w:color="auto"/>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xml:space="preserve">«Обеспечение жизнедеятельности социальной сферы муниципального образования Алексеевский сельсовет на 2018 – 2020 годы» </w:t>
            </w:r>
          </w:p>
        </w:tc>
        <w:tc>
          <w:tcPr>
            <w:tcW w:w="146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00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10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lastRenderedPageBreak/>
              <w:t> </w:t>
            </w:r>
          </w:p>
        </w:tc>
        <w:tc>
          <w:tcPr>
            <w:tcW w:w="4860" w:type="dxa"/>
            <w:tcBorders>
              <w:top w:val="nil"/>
              <w:left w:val="nil"/>
              <w:bottom w:val="nil"/>
              <w:right w:val="nil"/>
            </w:tcBorders>
            <w:shd w:val="clear" w:color="auto" w:fill="auto"/>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«Развитие физической культуры и массового                                      спорта на территории Алексеевского сельсовета »</w:t>
            </w:r>
          </w:p>
        </w:tc>
        <w:tc>
          <w:tcPr>
            <w:tcW w:w="1460" w:type="dxa"/>
            <w:tcBorders>
              <w:top w:val="nil"/>
              <w:left w:val="single" w:sz="4" w:space="0" w:color="auto"/>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0210000000</w:t>
            </w:r>
          </w:p>
        </w:tc>
        <w:tc>
          <w:tcPr>
            <w:tcW w:w="1000"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w:t>
            </w:r>
          </w:p>
        </w:tc>
        <w:tc>
          <w:tcPr>
            <w:tcW w:w="860" w:type="dxa"/>
            <w:tcBorders>
              <w:top w:val="nil"/>
              <w:left w:val="nil"/>
              <w:bottom w:val="single" w:sz="4" w:space="0" w:color="auto"/>
              <w:right w:val="single" w:sz="4" w:space="0" w:color="auto"/>
            </w:tcBorders>
            <w:shd w:val="clear" w:color="auto" w:fill="auto"/>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1105</w:t>
            </w:r>
          </w:p>
        </w:tc>
        <w:tc>
          <w:tcPr>
            <w:tcW w:w="1474" w:type="dxa"/>
            <w:tcBorders>
              <w:top w:val="nil"/>
              <w:left w:val="nil"/>
              <w:bottom w:val="single" w:sz="4" w:space="0" w:color="auto"/>
              <w:right w:val="single" w:sz="4" w:space="0" w:color="auto"/>
            </w:tcBorders>
            <w:shd w:val="clear" w:color="auto" w:fill="auto"/>
            <w:noWrap/>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5,00</w:t>
            </w:r>
          </w:p>
        </w:tc>
      </w:tr>
      <w:tr w:rsidR="000C76AA" w:rsidRPr="000C76AA" w:rsidTr="000C76AA">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00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860"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center"/>
              <w:rPr>
                <w:rFonts w:ascii="Times New Roman" w:hAnsi="Times New Roman" w:cs="Times New Roman"/>
                <w:spacing w:val="4"/>
                <w:sz w:val="21"/>
                <w:szCs w:val="21"/>
              </w:rPr>
            </w:pPr>
            <w:r w:rsidRPr="000C76AA">
              <w:rPr>
                <w:rFonts w:ascii="Times New Roman" w:hAnsi="Times New Roman" w:cs="Times New Roman"/>
                <w:spacing w:val="4"/>
                <w:sz w:val="21"/>
                <w:szCs w:val="21"/>
              </w:rPr>
              <w:t> </w:t>
            </w:r>
          </w:p>
        </w:tc>
        <w:tc>
          <w:tcPr>
            <w:tcW w:w="1474" w:type="dxa"/>
            <w:tcBorders>
              <w:top w:val="nil"/>
              <w:left w:val="nil"/>
              <w:bottom w:val="single" w:sz="4" w:space="0" w:color="auto"/>
              <w:right w:val="single" w:sz="4" w:space="0" w:color="auto"/>
            </w:tcBorders>
            <w:shd w:val="clear" w:color="auto" w:fill="auto"/>
            <w:noWrap/>
            <w:vAlign w:val="bottom"/>
            <w:hideMark/>
          </w:tcPr>
          <w:p w:rsidR="000C76AA" w:rsidRPr="000C76AA" w:rsidRDefault="000C76AA" w:rsidP="000C76AA">
            <w:pPr>
              <w:jc w:val="right"/>
              <w:rPr>
                <w:rFonts w:ascii="Times New Roman" w:hAnsi="Times New Roman" w:cs="Times New Roman"/>
                <w:spacing w:val="4"/>
                <w:sz w:val="21"/>
                <w:szCs w:val="21"/>
              </w:rPr>
            </w:pPr>
            <w:r w:rsidRPr="000C76AA">
              <w:rPr>
                <w:rFonts w:ascii="Times New Roman" w:hAnsi="Times New Roman" w:cs="Times New Roman"/>
                <w:spacing w:val="4"/>
                <w:sz w:val="21"/>
                <w:szCs w:val="21"/>
              </w:rPr>
              <w:t>887,26</w:t>
            </w:r>
          </w:p>
        </w:tc>
      </w:tr>
    </w:tbl>
    <w:p w:rsidR="000C76AA" w:rsidRDefault="000C76AA" w:rsidP="000C76AA">
      <w:pPr>
        <w:spacing w:after="0"/>
        <w:rPr>
          <w:rFonts w:ascii="Times New Roman" w:hAnsi="Times New Roman" w:cs="Times New Roman"/>
          <w:spacing w:val="4"/>
          <w:sz w:val="21"/>
          <w:szCs w:val="21"/>
        </w:rPr>
      </w:pPr>
    </w:p>
    <w:p w:rsidR="000C76AA" w:rsidRDefault="000C76AA" w:rsidP="00C26B96">
      <w:pPr>
        <w:autoSpaceDE w:val="0"/>
        <w:autoSpaceDN w:val="0"/>
        <w:adjustRightInd w:val="0"/>
        <w:spacing w:after="0"/>
        <w:rPr>
          <w:rFonts w:ascii="Times New Roman" w:hAnsi="Times New Roman" w:cs="Times New Roman"/>
          <w:spacing w:val="4"/>
          <w:sz w:val="21"/>
          <w:szCs w:val="21"/>
        </w:rPr>
      </w:pPr>
    </w:p>
    <w:p w:rsidR="000C76AA" w:rsidRDefault="000C76AA"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center"/>
        <w:rPr>
          <w:rFonts w:ascii="Times New Roman" w:hAnsi="Times New Roman" w:cs="Times New Roman"/>
          <w:spacing w:val="4"/>
          <w:sz w:val="21"/>
          <w:szCs w:val="21"/>
        </w:rPr>
      </w:pPr>
      <w:r w:rsidRPr="00C26B96">
        <w:rPr>
          <w:rFonts w:ascii="Times New Roman" w:hAnsi="Times New Roman" w:cs="Times New Roman"/>
          <w:spacing w:val="4"/>
          <w:sz w:val="21"/>
          <w:szCs w:val="21"/>
        </w:rPr>
        <w:t>ПОСТАНОВЛЕНИЕ</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w:t>
      </w:r>
      <w:r>
        <w:rPr>
          <w:rFonts w:ascii="Times New Roman" w:hAnsi="Times New Roman" w:cs="Times New Roman"/>
          <w:spacing w:val="4"/>
          <w:sz w:val="21"/>
          <w:szCs w:val="21"/>
        </w:rPr>
        <w:t xml:space="preserve">    </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22.03.2019                                  </w:t>
      </w:r>
      <w:r>
        <w:rPr>
          <w:rFonts w:ascii="Times New Roman" w:hAnsi="Times New Roman" w:cs="Times New Roman"/>
          <w:spacing w:val="4"/>
          <w:sz w:val="21"/>
          <w:szCs w:val="21"/>
        </w:rPr>
        <w:t xml:space="preserve">                  </w:t>
      </w:r>
      <w:r w:rsidRPr="00C26B96">
        <w:rPr>
          <w:rFonts w:ascii="Times New Roman" w:hAnsi="Times New Roman" w:cs="Times New Roman"/>
          <w:spacing w:val="4"/>
          <w:sz w:val="21"/>
          <w:szCs w:val="21"/>
        </w:rPr>
        <w:t xml:space="preserve">   с. Алексеевка                         </w:t>
      </w:r>
      <w:r>
        <w:rPr>
          <w:rFonts w:ascii="Times New Roman" w:hAnsi="Times New Roman" w:cs="Times New Roman"/>
          <w:spacing w:val="4"/>
          <w:sz w:val="21"/>
          <w:szCs w:val="21"/>
        </w:rPr>
        <w:t xml:space="preserve">           </w:t>
      </w:r>
      <w:r w:rsidRPr="00C26B96">
        <w:rPr>
          <w:rFonts w:ascii="Times New Roman" w:hAnsi="Times New Roman" w:cs="Times New Roman"/>
          <w:spacing w:val="4"/>
          <w:sz w:val="21"/>
          <w:szCs w:val="21"/>
        </w:rPr>
        <w:t xml:space="preserve">           № 3-п</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О создании муниципального координационного органа в сфере профилактики правонарушений на территории муниципального образования Алексеевский  сельсовет</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В соответствии со </w:t>
      </w:r>
      <w:hyperlink r:id="rId8" w:history="1">
        <w:r w:rsidRPr="00C26B96">
          <w:rPr>
            <w:rFonts w:ascii="Times New Roman" w:hAnsi="Times New Roman" w:cs="Times New Roman"/>
            <w:spacing w:val="4"/>
            <w:sz w:val="21"/>
            <w:szCs w:val="21"/>
          </w:rPr>
          <w:t>статьей 132</w:t>
        </w:r>
      </w:hyperlink>
      <w:r w:rsidRPr="00C26B96">
        <w:rPr>
          <w:rFonts w:ascii="Times New Roman" w:hAnsi="Times New Roman" w:cs="Times New Roman"/>
          <w:spacing w:val="4"/>
          <w:sz w:val="21"/>
          <w:szCs w:val="21"/>
        </w:rPr>
        <w:t xml:space="preserve"> Конституции Российской Федерации, </w:t>
      </w:r>
      <w:hyperlink r:id="rId9" w:history="1">
        <w:r w:rsidRPr="00C26B96">
          <w:rPr>
            <w:rFonts w:ascii="Times New Roman" w:hAnsi="Times New Roman" w:cs="Times New Roman"/>
            <w:spacing w:val="4"/>
            <w:sz w:val="21"/>
            <w:szCs w:val="21"/>
          </w:rPr>
          <w:t>пунктом 37 части 1 статьи 14</w:t>
        </w:r>
      </w:hyperlink>
      <w:r w:rsidRPr="00C26B96">
        <w:rPr>
          <w:rFonts w:ascii="Times New Roman" w:hAnsi="Times New Roman" w:cs="Times New Roman"/>
          <w:spacing w:val="4"/>
          <w:sz w:val="21"/>
          <w:szCs w:val="21"/>
        </w:rPr>
        <w:t xml:space="preserve"> Федерального закона Российской Федерации от 06.10.2003 N 131-ФЗ "Об общих принципах организации местного самоуправления в Российской Федерации», Федеральным </w:t>
      </w:r>
      <w:hyperlink r:id="rId10" w:history="1">
        <w:r w:rsidRPr="00C26B96">
          <w:rPr>
            <w:rFonts w:ascii="Times New Roman" w:hAnsi="Times New Roman" w:cs="Times New Roman"/>
            <w:spacing w:val="4"/>
            <w:sz w:val="21"/>
            <w:szCs w:val="21"/>
          </w:rPr>
          <w:t>законом</w:t>
        </w:r>
      </w:hyperlink>
      <w:r w:rsidRPr="00C26B96">
        <w:rPr>
          <w:rFonts w:ascii="Times New Roman" w:hAnsi="Times New Roman" w:cs="Times New Roman"/>
          <w:spacing w:val="4"/>
          <w:sz w:val="21"/>
          <w:szCs w:val="21"/>
        </w:rPr>
        <w:t xml:space="preserve"> от 23.06.2016 N 182-ФЗ "Об основах системы профилактики правонарушений в Российской Федерации", в соответствии с Уставом МО Алексеевский сельсовет, ПОСТАНОВЛЯЮ:</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1. Создать муниципальный координационный орган в сфере профилактики правонарушений на территории МО Алексеевский сельсовет - комиссию по профилактике правонарушений на территории муниципального образования Алексеевский сельсовет.</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2. Утвердить </w:t>
      </w:r>
      <w:hyperlink w:anchor="P36" w:history="1">
        <w:r w:rsidRPr="00C26B96">
          <w:rPr>
            <w:rFonts w:ascii="Times New Roman" w:hAnsi="Times New Roman" w:cs="Times New Roman"/>
            <w:spacing w:val="4"/>
            <w:sz w:val="21"/>
            <w:szCs w:val="21"/>
          </w:rPr>
          <w:t>Положение</w:t>
        </w:r>
      </w:hyperlink>
      <w:r w:rsidRPr="00C26B96">
        <w:rPr>
          <w:rFonts w:ascii="Times New Roman" w:hAnsi="Times New Roman" w:cs="Times New Roman"/>
          <w:spacing w:val="4"/>
          <w:sz w:val="21"/>
          <w:szCs w:val="21"/>
        </w:rPr>
        <w:t xml:space="preserve"> о Совете профилактики правонарушений на территории МО Алексеевский сельсовет согласно Приложению 1.</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3. Утвердить </w:t>
      </w:r>
      <w:hyperlink w:anchor="P101" w:history="1">
        <w:r w:rsidRPr="00C26B96">
          <w:rPr>
            <w:rFonts w:ascii="Times New Roman" w:hAnsi="Times New Roman" w:cs="Times New Roman"/>
            <w:spacing w:val="4"/>
            <w:sz w:val="21"/>
            <w:szCs w:val="21"/>
          </w:rPr>
          <w:t>состав</w:t>
        </w:r>
      </w:hyperlink>
      <w:r w:rsidRPr="00C26B96">
        <w:rPr>
          <w:rFonts w:ascii="Times New Roman" w:hAnsi="Times New Roman" w:cs="Times New Roman"/>
          <w:spacing w:val="4"/>
          <w:sz w:val="21"/>
          <w:szCs w:val="21"/>
        </w:rPr>
        <w:t xml:space="preserve"> совета профилактики правонарушений на территории МО Алексеевский сельсовет согласно Приложению 2. </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4. Контроль за  исполнением  данного  постановления оставляю  за  собой.</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5.  Опубликовать  постановление  в газете «Алексеевские вести» и на  «Официальном  интернет - сайте администрации Алексеевского сельсовета» (Alekseevka.bdu.su).</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6. Постановление вступает в силу со дня его официального опубликования (обнародования).</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r w:rsidRPr="00C26B96">
        <w:rPr>
          <w:rFonts w:ascii="Times New Roman" w:hAnsi="Times New Roman" w:cs="Times New Roman"/>
          <w:spacing w:val="4"/>
          <w:sz w:val="21"/>
          <w:szCs w:val="21"/>
        </w:rPr>
        <w:t>Глава сельсовета                                                                         Романченко М.В.</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Приложение 1 к Постановлению</w:t>
      </w:r>
    </w:p>
    <w:p w:rsidR="00C26B96" w:rsidRPr="00C26B96" w:rsidRDefault="00C26B96" w:rsidP="00C26B96">
      <w:pPr>
        <w:autoSpaceDE w:val="0"/>
        <w:autoSpaceDN w:val="0"/>
        <w:adjustRightInd w:val="0"/>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Алексеевского сельсовета </w:t>
      </w:r>
    </w:p>
    <w:p w:rsidR="00C26B96" w:rsidRPr="00C26B96" w:rsidRDefault="00C26B96" w:rsidP="00C26B96">
      <w:pPr>
        <w:autoSpaceDE w:val="0"/>
        <w:autoSpaceDN w:val="0"/>
        <w:adjustRightInd w:val="0"/>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от  22.03.2019 № 3-п</w:t>
      </w:r>
    </w:p>
    <w:p w:rsidR="00C26B96" w:rsidRPr="00C26B96" w:rsidRDefault="00C26B96" w:rsidP="00C26B96">
      <w:pPr>
        <w:autoSpaceDE w:val="0"/>
        <w:autoSpaceDN w:val="0"/>
        <w:adjustRightInd w:val="0"/>
        <w:spacing w:after="0"/>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hyperlink w:anchor="P36" w:history="1">
        <w:r w:rsidRPr="00C26B96">
          <w:rPr>
            <w:rFonts w:ascii="Times New Roman" w:hAnsi="Times New Roman" w:cs="Times New Roman"/>
            <w:spacing w:val="4"/>
            <w:sz w:val="21"/>
            <w:szCs w:val="21"/>
          </w:rPr>
          <w:t>Положение</w:t>
        </w:r>
      </w:hyperlink>
      <w:r w:rsidRPr="00C26B96">
        <w:rPr>
          <w:rFonts w:ascii="Times New Roman" w:hAnsi="Times New Roman" w:cs="Times New Roman"/>
          <w:spacing w:val="4"/>
          <w:sz w:val="21"/>
          <w:szCs w:val="21"/>
        </w:rPr>
        <w:t xml:space="preserve"> о Совете профилактики правонарушений на территории МО Алексеевский  сельсовет</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 Общие положения</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1.1. Совет по профилактике правонарушений на территории МО Алексеевский сельсовет (далее - совет) является муниципальным координационным органом в сфере профилактики правонарушений на территории МО Алексеевский сельсовет, образуется в целях организации взаимодействия между администрацией Алексеевского сельсовета, территориальными органами федеральных органов исполнительной власти, органами исполнительной власти Красноярского края, общественными объединениями и организациями.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1.2. Совет в своей деятельности руководствуется </w:t>
      </w:r>
      <w:hyperlink r:id="rId11" w:history="1">
        <w:r w:rsidRPr="00C26B96">
          <w:rPr>
            <w:rFonts w:ascii="Times New Roman" w:hAnsi="Times New Roman" w:cs="Times New Roman"/>
            <w:spacing w:val="4"/>
            <w:sz w:val="21"/>
            <w:szCs w:val="21"/>
          </w:rPr>
          <w:t>Конституцией</w:t>
        </w:r>
      </w:hyperlink>
      <w:r w:rsidRPr="00C26B96">
        <w:rPr>
          <w:rFonts w:ascii="Times New Roman" w:hAnsi="Times New Roman" w:cs="Times New Roman"/>
          <w:spacing w:val="4"/>
          <w:sz w:val="21"/>
          <w:szCs w:val="21"/>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r w:rsidRPr="00C26B96">
        <w:rPr>
          <w:rFonts w:ascii="Times New Roman" w:hAnsi="Times New Roman" w:cs="Times New Roman"/>
          <w:spacing w:val="4"/>
          <w:sz w:val="21"/>
          <w:szCs w:val="21"/>
        </w:rPr>
        <w:lastRenderedPageBreak/>
        <w:t xml:space="preserve">законами и нормативными правовыми актами Красноярского края, указами и распоряжениями Губернатора Красноярского края, постановлениями и распоряжениями Правительства Красноярского края, </w:t>
      </w:r>
      <w:hyperlink r:id="rId12" w:history="1">
        <w:r w:rsidRPr="00C26B96">
          <w:rPr>
            <w:rFonts w:ascii="Times New Roman" w:hAnsi="Times New Roman" w:cs="Times New Roman"/>
            <w:spacing w:val="4"/>
            <w:sz w:val="21"/>
            <w:szCs w:val="21"/>
          </w:rPr>
          <w:t>Уставом</w:t>
        </w:r>
      </w:hyperlink>
      <w:r w:rsidRPr="00C26B96">
        <w:rPr>
          <w:rFonts w:ascii="Times New Roman" w:hAnsi="Times New Roman" w:cs="Times New Roman"/>
          <w:spacing w:val="4"/>
          <w:sz w:val="21"/>
          <w:szCs w:val="21"/>
        </w:rPr>
        <w:t xml:space="preserve"> территории МО Алексеевский сельсовет Курагинского района Красноярского края, муниципальными правовыми актами Алексеевского сельсовета.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1.3. Совет сохраняет свою организационную самостоятельность, действуя в пределах установленной компетенции. Государственные органы и должностные лица оказывают всемерное содействие и помощь Совету в его деятельности по охране общественного порядка и общественной безопасности, профилактике правонарушений.</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В совете создаются необходимые условия участковым уполномоченным полиции, инспекторам по делам несовершеннолетних и должностным лицам других государственных организаций для выполнения ими своих обязанностей в области укрепления правопорядка.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1.4. Совет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Красноярского края, общественными объединениями и организациями.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1.5. Совет возглавляет Глава  Алексеевского сельсовета - председатель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Глава Алексеевского сельсовета организует и направляет деятельность Совета; обеспечивает его взаимодействие с государственными органами, общественными организациями и органами общественности.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1.6. В период отсутствия председателя комиссии его полномочия осуществляет заместитель председателя комиссии.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1.7. МО МВД России "Курагинский" обеспечивает инструктивно-методическими пособиями и юридической литературой, предоставляет Совету необходимую для его деятельности информацию о состоянии общественного порядка на территории МО Алексеевский сельсовет. Объем и содержание указанной информации определяется начальником МО МВД России "Курагинский".</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1.8. Совет осуществляет свою деятельность на общественных началах.</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 Полномочия и порядок деятельности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 Совет осуществляет следующие полномочия:</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2.1.1. Совместно с правоохранительными органами, администрацией Алексеевского сельсовета, другими заинтересованными организациями участвует в работе по выявлению и устранению причин и условий, способствующих совершению преступлений и правонарушений на территории МО Алексеевский сельсовет.</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2.1.2. Оказывает помощь и содействие органам внутренних дел, администрации Алексеевского сельсовета в осуществлении индивидуально-воспитательной работы с лицами, состоящими на профилактическом учете, в том числе и в сфере их социальной реабилитации.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2.1.3.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индивидуально-воспитательной работы с детьми и подростками, а также их родителями.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2.1.4. Совместно с учреждениями здравоохранения принимает участие в подготовке и проведении мероприятий, направленных на борьбу с употреблением наркотических средств, психотропных веществ без назначения врача либо одурманивающих веществ, алкоголизмом и курением на соответствующей территории.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2.1.5. Содействует проведению мероприятий по благоустройству, санитарной очистке, обустройству детских, спортивных площадок на территории поселка.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2.1.6. Участвует совместно с работниками полиции, членами добровольных народных дружин, представителями органов системы профилактики безнадзорности и правонарушений среди несовершеннолетних в организации и проведении рейдов, патрулирования, дежурств на соответствующей территории.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2.1.7. Осуществляет прием граждан по вопросам своей деятельности.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2.2. Основной формой работы Совета являются заседания. Заседания Совета проводятся не реже одного раза в квартал. Совет вправе проводить выездные заседания (по месту жительства, учебы или работы лиц, приглашаемых на заседания Совета). Деятельность Совета осуществляется на плановой основе.</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lastRenderedPageBreak/>
        <w:t>При необходимости по решению председателя могут быть проведены внеочередные заседания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2.3. Работа Совета организуется по следующим направлениям:</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профилактика правонарушений со стороны лиц, состоящих на профилактическом учете в органах внутренних дел;</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охрана общественного порядка;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воспитательная и профилактическая работа с несовершеннолетними и их родителями;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правовое обучение населения;</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участие в решении вопросов по благоустройству и быту.</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2.4. В заседаниях Совета могут принимать участие представители органов государственной власти Красноярского края, общественных объединений и других организаций.</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2.5. Заседание Совета считается правомочным, если в нем участвует более половины членов соответствующего Совета, и оформляется протоколом, который подписывается председателем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2.6. Решения Совета принимаются простым большинством голосов присутствующих на заседании членов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2.7. Решения Совет принимает в соответствии с его компетенцией, они имеют рекомендательный характер и доводятся до сведения заинтересованных лиц.</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2.8. Ответственный секретарь Совета осуществляет ведение документации, а также информационно-аналитических материалов по решаемым вопросам в пределах своей компетенции.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2.9. Совет вправе ходатайствовать перед руководителями предприятий, учреждений и организаций о поощрении лиц, активно участвующих в деятельности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3. Материально-техническое обеспечение деятельности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sectPr w:rsidR="00C26B96" w:rsidRPr="00C26B96" w:rsidSect="00C26B96">
          <w:type w:val="continuous"/>
          <w:pgSz w:w="11906" w:h="16838"/>
          <w:pgMar w:top="1134" w:right="851" w:bottom="709" w:left="1701" w:header="709" w:footer="709" w:gutter="0"/>
          <w:cols w:space="708"/>
          <w:docGrid w:linePitch="360"/>
        </w:sectPr>
      </w:pPr>
      <w:r w:rsidRPr="00C26B96">
        <w:rPr>
          <w:rFonts w:ascii="Times New Roman" w:hAnsi="Times New Roman" w:cs="Times New Roman"/>
          <w:spacing w:val="4"/>
          <w:sz w:val="21"/>
          <w:szCs w:val="21"/>
        </w:rPr>
        <w:t>3.1. Материально-техническое обеспечение деятельности совета осуществляется администрацией Алексеевского сельсовета.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Приложение  2 к</w:t>
      </w:r>
    </w:p>
    <w:p w:rsidR="00C26B96" w:rsidRPr="00C26B96" w:rsidRDefault="00C26B96" w:rsidP="00C26B96">
      <w:pPr>
        <w:autoSpaceDE w:val="0"/>
        <w:autoSpaceDN w:val="0"/>
        <w:adjustRightInd w:val="0"/>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Постановлению</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Алексеевского сельсовета </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от  22.03.2019 № 3-п</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С</w:t>
      </w:r>
      <w:hyperlink w:anchor="P101" w:history="1">
        <w:r w:rsidRPr="00C26B96">
          <w:rPr>
            <w:rFonts w:ascii="Times New Roman" w:hAnsi="Times New Roman" w:cs="Times New Roman"/>
            <w:spacing w:val="4"/>
            <w:sz w:val="21"/>
            <w:szCs w:val="21"/>
          </w:rPr>
          <w:t>остав</w:t>
        </w:r>
      </w:hyperlink>
      <w:r w:rsidRPr="00C26B96">
        <w:rPr>
          <w:rFonts w:ascii="Times New Roman" w:hAnsi="Times New Roman" w:cs="Times New Roman"/>
          <w:spacing w:val="4"/>
          <w:sz w:val="21"/>
          <w:szCs w:val="21"/>
        </w:rPr>
        <w:t xml:space="preserve"> совета профилактики правонарушений на территории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МО Алексеевский сельсовет</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Романченко М.В.- Глава сельсовета, председатель комиссии;</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Тамар Н.Н.– заместитель главы сельсовета, заместитель председателя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Кузнецова В.О. – специалист 1 категории администрации , секретарь совета</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Члены комиссии: </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Патрубач М.С – участковый уполномоченный полиции МО МВД России "Курагинский" (по согласованию);</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Волощенко О.В. – директор МБОУ Алексеевской  СОШ № 9 (по согласованию);</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Курзакова М.В -. зам. директора по дошкольному обучению МБОУ Алексеевской  СОШ № 9 (по согласованию);</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Лазарев А.С. – председатель Совета депутатов  Алексеевского сельского Совета депутатов, социальный педагог МБОУ Алексеевской  СОШ № 9</w:t>
      </w: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p>
    <w:p w:rsidR="00C26B96" w:rsidRPr="00C26B96" w:rsidRDefault="00C26B96" w:rsidP="00C26B96">
      <w:pPr>
        <w:autoSpaceDE w:val="0"/>
        <w:autoSpaceDN w:val="0"/>
        <w:adjustRightInd w:val="0"/>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В период отсутствия  Кузнецовой В.О. (болезнь, командировка, отпуск и другие уважительные причины) функции секретаря совета выполняет любой член совета по решению председателя или заместителя председателя (в отсутствие председателя).</w:t>
      </w:r>
    </w:p>
    <w:p w:rsidR="00C26B96" w:rsidRPr="008B23B1" w:rsidRDefault="00C26B96" w:rsidP="00C26B96">
      <w:pPr>
        <w:jc w:val="both"/>
        <w:rPr>
          <w:sz w:val="28"/>
          <w:szCs w:val="28"/>
        </w:rPr>
      </w:pPr>
    </w:p>
    <w:p w:rsidR="000C76AA" w:rsidRPr="00C26B96" w:rsidRDefault="000C76AA" w:rsidP="000C76AA">
      <w:pPr>
        <w:spacing w:after="0"/>
        <w:rPr>
          <w:rFonts w:ascii="Times New Roman" w:hAnsi="Times New Roman" w:cs="Times New Roman"/>
          <w:spacing w:val="4"/>
          <w:sz w:val="21"/>
          <w:szCs w:val="21"/>
        </w:rPr>
      </w:pPr>
    </w:p>
    <w:p w:rsidR="00C26B96" w:rsidRPr="00C26B96" w:rsidRDefault="00C26B96" w:rsidP="00C26B96">
      <w:pPr>
        <w:pStyle w:val="4"/>
        <w:jc w:val="left"/>
        <w:rPr>
          <w:rFonts w:eastAsiaTheme="minorEastAsia"/>
          <w:spacing w:val="4"/>
          <w:sz w:val="21"/>
          <w:szCs w:val="21"/>
        </w:rPr>
      </w:pPr>
      <w:r w:rsidRPr="00C26B96">
        <w:rPr>
          <w:rFonts w:eastAsiaTheme="minorEastAsia"/>
          <w:spacing w:val="4"/>
          <w:sz w:val="21"/>
          <w:szCs w:val="21"/>
        </w:rPr>
        <w:t xml:space="preserve">                                  </w:t>
      </w:r>
      <w:r>
        <w:rPr>
          <w:rFonts w:eastAsiaTheme="minorEastAsia"/>
          <w:spacing w:val="4"/>
          <w:sz w:val="21"/>
          <w:szCs w:val="21"/>
        </w:rPr>
        <w:t xml:space="preserve">         </w:t>
      </w:r>
      <w:r w:rsidRPr="00C26B96">
        <w:rPr>
          <w:rFonts w:eastAsiaTheme="minorEastAsia"/>
          <w:spacing w:val="4"/>
          <w:sz w:val="21"/>
          <w:szCs w:val="21"/>
        </w:rPr>
        <w:t>ПОСТАНОВЛЕНИЕ</w:t>
      </w:r>
    </w:p>
    <w:p w:rsidR="00C26B96" w:rsidRPr="00C26B96" w:rsidRDefault="00C26B96" w:rsidP="00C26B96">
      <w:pPr>
        <w:pStyle w:val="4"/>
        <w:jc w:val="left"/>
        <w:rPr>
          <w:rFonts w:eastAsiaTheme="minorEastAsia"/>
          <w:spacing w:val="4"/>
          <w:sz w:val="21"/>
          <w:szCs w:val="21"/>
        </w:rPr>
      </w:pPr>
      <w:r w:rsidRPr="00C26B96">
        <w:rPr>
          <w:rFonts w:eastAsiaTheme="minorEastAsia"/>
          <w:spacing w:val="4"/>
          <w:sz w:val="21"/>
          <w:szCs w:val="21"/>
        </w:rPr>
        <w:t xml:space="preserve">                   </w:t>
      </w:r>
    </w:p>
    <w:p w:rsidR="00C26B96" w:rsidRPr="00C26B96" w:rsidRDefault="00C26B96" w:rsidP="00C26B96">
      <w:pPr>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22.03.2019                            </w:t>
      </w:r>
      <w:r>
        <w:rPr>
          <w:rFonts w:ascii="Times New Roman" w:hAnsi="Times New Roman" w:cs="Times New Roman"/>
          <w:spacing w:val="4"/>
          <w:sz w:val="21"/>
          <w:szCs w:val="21"/>
        </w:rPr>
        <w:t xml:space="preserve">                      </w:t>
      </w:r>
      <w:r w:rsidRPr="00C26B96">
        <w:rPr>
          <w:rFonts w:ascii="Times New Roman" w:hAnsi="Times New Roman" w:cs="Times New Roman"/>
          <w:spacing w:val="4"/>
          <w:sz w:val="21"/>
          <w:szCs w:val="21"/>
        </w:rPr>
        <w:t xml:space="preserve">  с. Алексеевка                                    № 4-п</w:t>
      </w:r>
    </w:p>
    <w:p w:rsidR="00C26B96" w:rsidRPr="00C26B96" w:rsidRDefault="00C26B96" w:rsidP="00C26B96">
      <w:pPr>
        <w:pStyle w:val="ConsPlusTitle"/>
        <w:ind w:firstLine="709"/>
        <w:jc w:val="both"/>
        <w:rPr>
          <w:rFonts w:ascii="Times New Roman" w:hAnsi="Times New Roman" w:cs="Times New Roman"/>
          <w:b w:val="0"/>
          <w:bCs w:val="0"/>
          <w:spacing w:val="4"/>
          <w:sz w:val="21"/>
          <w:szCs w:val="21"/>
        </w:rPr>
      </w:pPr>
      <w:r w:rsidRPr="00C26B96">
        <w:rPr>
          <w:rFonts w:ascii="Times New Roman" w:hAnsi="Times New Roman" w:cs="Times New Roman"/>
          <w:b w:val="0"/>
          <w:bCs w:val="0"/>
          <w:spacing w:val="4"/>
          <w:sz w:val="21"/>
          <w:szCs w:val="21"/>
        </w:rPr>
        <w:t>Об утверждении Порядка применения к муниципальным служащим взысканий, предусмотренных ст.ст. 14.1, 15, 27 Федерального закона Российской Федерации от 02.03.2007 № 25-ФЗ «О муниципальной службе в Российской Федерации»</w:t>
      </w:r>
    </w:p>
    <w:p w:rsidR="00C26B96" w:rsidRPr="00C26B96" w:rsidRDefault="00C26B96" w:rsidP="00C26B96">
      <w:pPr>
        <w:pStyle w:val="p1"/>
        <w:shd w:val="clear" w:color="auto" w:fill="FFFFFF"/>
        <w:spacing w:before="0" w:beforeAutospacing="0" w:after="0" w:afterAutospacing="0"/>
        <w:ind w:firstLine="709"/>
        <w:contextualSpacing/>
        <w:jc w:val="both"/>
        <w:rPr>
          <w:rFonts w:eastAsiaTheme="minorEastAsia"/>
          <w:spacing w:val="4"/>
          <w:sz w:val="21"/>
          <w:szCs w:val="21"/>
        </w:rPr>
      </w:pPr>
    </w:p>
    <w:p w:rsidR="00C26B96" w:rsidRPr="00C26B96" w:rsidRDefault="00C26B96" w:rsidP="00C26B96">
      <w:pPr>
        <w:pStyle w:val="p1"/>
        <w:shd w:val="clear" w:color="auto" w:fill="FFFFFF"/>
        <w:spacing w:before="0" w:beforeAutospacing="0" w:after="0" w:afterAutospacing="0"/>
        <w:ind w:firstLine="709"/>
        <w:contextualSpacing/>
        <w:jc w:val="both"/>
        <w:rPr>
          <w:rFonts w:eastAsiaTheme="minorEastAsia"/>
          <w:spacing w:val="4"/>
          <w:sz w:val="21"/>
          <w:szCs w:val="21"/>
        </w:rPr>
      </w:pPr>
      <w:r w:rsidRPr="00C26B96">
        <w:rPr>
          <w:rFonts w:eastAsiaTheme="minorEastAsia"/>
          <w:spacing w:val="4"/>
          <w:sz w:val="21"/>
          <w:szCs w:val="21"/>
        </w:rPr>
        <w:t>В целях исключения пробела в правовом регулировании при замещении должностей муниципальной службы, в соответствии с положениями с.3 ст. 27.1 Федерального закона Российской Федерации, руководствуясь Уставом МО Алексеевский сельсовет, ПОСТАНОВЛЯЮ:</w:t>
      </w:r>
    </w:p>
    <w:p w:rsidR="00C26B96" w:rsidRPr="00C26B96" w:rsidRDefault="00C26B96" w:rsidP="00C26B96">
      <w:pPr>
        <w:pStyle w:val="p1"/>
        <w:shd w:val="clear" w:color="auto" w:fill="FFFFFF"/>
        <w:spacing w:before="0" w:beforeAutospacing="0" w:after="0" w:afterAutospacing="0"/>
        <w:ind w:firstLine="709"/>
        <w:contextualSpacing/>
        <w:jc w:val="both"/>
        <w:rPr>
          <w:rFonts w:eastAsiaTheme="minorEastAsia"/>
          <w:spacing w:val="4"/>
          <w:sz w:val="21"/>
          <w:szCs w:val="21"/>
        </w:rPr>
      </w:pPr>
    </w:p>
    <w:p w:rsidR="00C26B96" w:rsidRPr="00C26B96" w:rsidRDefault="00C26B96" w:rsidP="00C26B96">
      <w:pPr>
        <w:pStyle w:val="ConsPlusTitle"/>
        <w:ind w:firstLine="709"/>
        <w:jc w:val="both"/>
        <w:rPr>
          <w:rFonts w:ascii="Times New Roman" w:hAnsi="Times New Roman" w:cs="Times New Roman"/>
          <w:b w:val="0"/>
          <w:bCs w:val="0"/>
          <w:spacing w:val="4"/>
          <w:sz w:val="21"/>
          <w:szCs w:val="21"/>
        </w:rPr>
      </w:pPr>
      <w:r w:rsidRPr="00C26B96">
        <w:rPr>
          <w:rFonts w:ascii="Times New Roman" w:hAnsi="Times New Roman" w:cs="Times New Roman"/>
          <w:b w:val="0"/>
          <w:bCs w:val="0"/>
          <w:spacing w:val="4"/>
          <w:sz w:val="21"/>
          <w:szCs w:val="21"/>
        </w:rPr>
        <w:t>1. Утвердить Порядка применения к муниципальным служащим взысканий, предусмотренных ст.ст. 14.1, 15.27 Федерального закона Российской Федерации от 02.03.2007 № 25-ФЗ «О муниципальной службе в Российской Федерации».</w:t>
      </w:r>
    </w:p>
    <w:p w:rsidR="00C26B96" w:rsidRPr="00C26B96" w:rsidRDefault="00C26B96" w:rsidP="00C26B96">
      <w:pPr>
        <w:shd w:val="clear" w:color="auto" w:fill="FFFFFF"/>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 Контроль за  исполнением  данного  постановления оставляю  за  собой.</w:t>
      </w:r>
    </w:p>
    <w:p w:rsidR="00C26B96" w:rsidRPr="00C26B96" w:rsidRDefault="00C26B96" w:rsidP="00C26B96">
      <w:pPr>
        <w:shd w:val="clear" w:color="auto" w:fill="FFFFFF"/>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3.  Опубликовать  постановление  в газете «Алексеевские вести» и на  «Официальном  интернет - сайте администрации Алексеевского сельсовета» (Alekseevka.bdu.su).</w:t>
      </w:r>
    </w:p>
    <w:p w:rsidR="00C26B96" w:rsidRPr="00C26B96" w:rsidRDefault="00C26B96" w:rsidP="00C26B96">
      <w:pPr>
        <w:shd w:val="clear" w:color="auto" w:fill="FFFFFF"/>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4. Постановление вступает в силу со дня его официального опубликования (обнародования).</w:t>
      </w:r>
    </w:p>
    <w:p w:rsidR="00C26B96" w:rsidRPr="00C26B96" w:rsidRDefault="00C26B96" w:rsidP="00C26B96">
      <w:pPr>
        <w:rPr>
          <w:rFonts w:ascii="Times New Roman" w:hAnsi="Times New Roman" w:cs="Times New Roman"/>
          <w:spacing w:val="4"/>
          <w:sz w:val="21"/>
          <w:szCs w:val="21"/>
        </w:rPr>
      </w:pPr>
      <w:r w:rsidRPr="00C26B96">
        <w:rPr>
          <w:rFonts w:ascii="Times New Roman" w:hAnsi="Times New Roman" w:cs="Times New Roman"/>
          <w:spacing w:val="4"/>
          <w:sz w:val="21"/>
          <w:szCs w:val="21"/>
        </w:rPr>
        <w:t>Глава сельсовета                                                                         Романченко М.В.</w:t>
      </w:r>
    </w:p>
    <w:p w:rsidR="00C26B96" w:rsidRPr="00C26B96" w:rsidRDefault="00C26B96" w:rsidP="00C26B96">
      <w:pPr>
        <w:spacing w:after="0"/>
        <w:ind w:left="6096"/>
        <w:rPr>
          <w:rFonts w:ascii="Times New Roman" w:hAnsi="Times New Roman" w:cs="Times New Roman"/>
          <w:spacing w:val="4"/>
          <w:sz w:val="21"/>
          <w:szCs w:val="21"/>
        </w:rPr>
      </w:pPr>
      <w:r w:rsidRPr="00C26B96">
        <w:rPr>
          <w:rFonts w:ascii="Times New Roman" w:hAnsi="Times New Roman" w:cs="Times New Roman"/>
          <w:spacing w:val="4"/>
          <w:sz w:val="21"/>
          <w:szCs w:val="21"/>
        </w:rPr>
        <w:t>Приложение  к Постановлению</w:t>
      </w:r>
    </w:p>
    <w:p w:rsidR="00C26B96" w:rsidRPr="00C26B96" w:rsidRDefault="00C26B96" w:rsidP="00C26B96">
      <w:pPr>
        <w:spacing w:after="0"/>
        <w:ind w:left="6096"/>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Алексеевского сельсовета </w:t>
      </w:r>
    </w:p>
    <w:p w:rsidR="00C26B96" w:rsidRPr="00C26B96" w:rsidRDefault="00C26B96" w:rsidP="00C26B96">
      <w:pPr>
        <w:spacing w:after="0"/>
        <w:ind w:left="6096"/>
        <w:rPr>
          <w:rFonts w:ascii="Times New Roman" w:hAnsi="Times New Roman" w:cs="Times New Roman"/>
          <w:spacing w:val="4"/>
          <w:sz w:val="21"/>
          <w:szCs w:val="21"/>
        </w:rPr>
      </w:pPr>
      <w:r w:rsidRPr="00C26B96">
        <w:rPr>
          <w:rFonts w:ascii="Times New Roman" w:hAnsi="Times New Roman" w:cs="Times New Roman"/>
          <w:spacing w:val="4"/>
          <w:sz w:val="21"/>
          <w:szCs w:val="21"/>
        </w:rPr>
        <w:t>от  22.03.2019 № 4-п</w:t>
      </w:r>
    </w:p>
    <w:p w:rsidR="00C26B96" w:rsidRPr="00C26B96" w:rsidRDefault="00C26B96" w:rsidP="00C26B96">
      <w:pPr>
        <w:spacing w:after="0"/>
        <w:ind w:firstLine="709"/>
        <w:jc w:val="right"/>
        <w:rPr>
          <w:rFonts w:ascii="Times New Roman" w:hAnsi="Times New Roman" w:cs="Times New Roman"/>
          <w:spacing w:val="4"/>
          <w:sz w:val="21"/>
          <w:szCs w:val="21"/>
        </w:rPr>
      </w:pPr>
    </w:p>
    <w:p w:rsidR="00C26B96" w:rsidRPr="00C26B96" w:rsidRDefault="00C26B96" w:rsidP="00C26B96">
      <w:pPr>
        <w:pStyle w:val="ConsPlusNormal"/>
        <w:ind w:firstLine="709"/>
        <w:contextualSpacing/>
        <w:jc w:val="center"/>
        <w:rPr>
          <w:rFonts w:ascii="Times New Roman" w:eastAsiaTheme="minorEastAsia" w:hAnsi="Times New Roman" w:cs="Times New Roman"/>
          <w:spacing w:val="4"/>
          <w:sz w:val="21"/>
          <w:szCs w:val="21"/>
        </w:rPr>
      </w:pPr>
      <w:r w:rsidRPr="00C26B96">
        <w:rPr>
          <w:rFonts w:ascii="Times New Roman" w:eastAsiaTheme="minorEastAsia" w:hAnsi="Times New Roman" w:cs="Times New Roman"/>
          <w:spacing w:val="4"/>
          <w:sz w:val="21"/>
          <w:szCs w:val="21"/>
        </w:rPr>
        <w:t>Порядка применения к муниципальным служащим взысканий, предусмотренных ст.ст. 14.1, 15.27 Федерального закона Российской Федерации от 02.03.2007 № 25-ФЗ «О муниципальной службе в Российской Федерации».</w:t>
      </w:r>
    </w:p>
    <w:p w:rsidR="00C26B96" w:rsidRPr="00C26B96" w:rsidRDefault="00C26B96" w:rsidP="00C26B96">
      <w:pPr>
        <w:pStyle w:val="ConsPlusNormal"/>
        <w:ind w:firstLine="709"/>
        <w:contextualSpacing/>
        <w:jc w:val="both"/>
        <w:rPr>
          <w:rFonts w:ascii="Times New Roman" w:eastAsiaTheme="minorEastAsia" w:hAnsi="Times New Roman" w:cs="Times New Roman"/>
          <w:spacing w:val="4"/>
          <w:sz w:val="21"/>
          <w:szCs w:val="21"/>
        </w:rPr>
      </w:pPr>
    </w:p>
    <w:p w:rsidR="00C26B96" w:rsidRPr="00C26B96" w:rsidRDefault="00C26B96" w:rsidP="00C26B96">
      <w:pPr>
        <w:ind w:left="6096" w:hanging="6096"/>
        <w:jc w:val="center"/>
        <w:rPr>
          <w:rFonts w:ascii="Times New Roman" w:hAnsi="Times New Roman" w:cs="Times New Roman"/>
          <w:spacing w:val="4"/>
          <w:sz w:val="21"/>
          <w:szCs w:val="21"/>
        </w:rPr>
      </w:pPr>
      <w:r w:rsidRPr="00C26B96">
        <w:rPr>
          <w:rFonts w:ascii="Times New Roman" w:hAnsi="Times New Roman" w:cs="Times New Roman"/>
          <w:spacing w:val="4"/>
          <w:sz w:val="21"/>
          <w:szCs w:val="21"/>
        </w:rPr>
        <w:t>1. Общие положения</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 работодатель) имеет право применить следующее дисциплинарное взыскания:</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 замечание;</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 выговор;</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3) увольнение с муниципальной службы по соответствующим основаниям ( ст. 27 Федерального закона от 02 марта 2007 года № 25-ФЗ «О муниципальной службе в Российской Федерации»).</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1.2  Муниципальный служащий, допустивший дисциплинарный проступок, может быть временно ( но не более чем на один месяц), до решения вопроса о его дисциплинароной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1.3  Порядок применения и снятия дисциплинарных взысканий определяется трудовым законодательством. </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1.4  За несоблюдения муниципальным служащим ограничений и запретов, требований о предоставлении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Федерального закона от 02 марта 2007 года № </w:t>
      </w:r>
      <w:r w:rsidRPr="00C26B96">
        <w:rPr>
          <w:rFonts w:ascii="Times New Roman" w:hAnsi="Times New Roman" w:cs="Times New Roman"/>
          <w:spacing w:val="4"/>
          <w:sz w:val="21"/>
          <w:szCs w:val="21"/>
        </w:rPr>
        <w:lastRenderedPageBreak/>
        <w:t>25-ФЗ «О муниципальной службе в Российской Федерации» ( замечание, выговор, удовольствие с муниципальной службы по соответствующим основаниям).</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 Порядок применения дисциплинарного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2.1 Взыскания, предусмотренные статьями 14.1, 15 и 27 Федерального закона от 02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1) доклада о результатах проверки, проведенной подразделением кадровой службы соответствующего муниципального правового органа по профилактике коррупционных и иных правонарушений;</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 за исключением применения взыскания в виде увольнения в связи с утратой доверия);</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3) объяснений муниципального служащего;</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4) иных материалов.</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2.2 До применения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2.3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2.4 Взыскания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2.5 Копия акта о применении к муниципальному служащему взыскание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w:t>
      </w:r>
      <w:r w:rsidRPr="00C26B96">
        <w:rPr>
          <w:rFonts w:ascii="Times New Roman" w:hAnsi="Times New Roman" w:cs="Times New Roman"/>
          <w:spacing w:val="4"/>
          <w:sz w:val="21"/>
          <w:szCs w:val="21"/>
        </w:rPr>
        <w:lastRenderedPageBreak/>
        <w:t>указанием мотивов вручается муниципальному служащему под расписку в течение пяти дней со дня издания соответствующего акта.</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2.6 Сведения о применении к муниципальному служащему взыскание в виде увольнения в связи с утратой доверия включается в орган местного самоуправления, в котором муниципальный служащий проходил муниципальную службу, в реестр лиц, уволенных в связи с утратой доверия.</w:t>
      </w:r>
    </w:p>
    <w:p w:rsid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w:t>
      </w:r>
      <w:r>
        <w:rPr>
          <w:rFonts w:ascii="Times New Roman" w:hAnsi="Times New Roman" w:cs="Times New Roman"/>
          <w:spacing w:val="4"/>
          <w:sz w:val="21"/>
          <w:szCs w:val="21"/>
        </w:rPr>
        <w:t xml:space="preserve">                         </w:t>
      </w:r>
      <w:r w:rsidRPr="00C26B96">
        <w:rPr>
          <w:rFonts w:ascii="Times New Roman" w:hAnsi="Times New Roman" w:cs="Times New Roman"/>
          <w:spacing w:val="4"/>
          <w:sz w:val="21"/>
          <w:szCs w:val="21"/>
        </w:rPr>
        <w:t xml:space="preserve">  </w:t>
      </w:r>
      <w:r>
        <w:rPr>
          <w:rFonts w:ascii="Times New Roman" w:hAnsi="Times New Roman" w:cs="Times New Roman"/>
          <w:spacing w:val="4"/>
          <w:sz w:val="21"/>
          <w:szCs w:val="21"/>
        </w:rPr>
        <w:t xml:space="preserve">      </w:t>
      </w:r>
    </w:p>
    <w:p w:rsidR="00C26B96" w:rsidRPr="00C26B96" w:rsidRDefault="00C26B96" w:rsidP="00C26B96">
      <w:pPr>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C26B96">
        <w:rPr>
          <w:rFonts w:ascii="Times New Roman" w:hAnsi="Times New Roman" w:cs="Times New Roman"/>
          <w:spacing w:val="4"/>
          <w:sz w:val="21"/>
          <w:szCs w:val="21"/>
        </w:rPr>
        <w:t xml:space="preserve"> ПОСТАНОВЛЕНИЕ</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22.03.2019                                 </w:t>
      </w:r>
      <w:r>
        <w:rPr>
          <w:rFonts w:ascii="Times New Roman" w:hAnsi="Times New Roman" w:cs="Times New Roman"/>
          <w:spacing w:val="4"/>
          <w:sz w:val="21"/>
          <w:szCs w:val="21"/>
        </w:rPr>
        <w:t xml:space="preserve">     </w:t>
      </w:r>
      <w:r w:rsidRPr="00C26B96">
        <w:rPr>
          <w:rFonts w:ascii="Times New Roman" w:hAnsi="Times New Roman" w:cs="Times New Roman"/>
          <w:spacing w:val="4"/>
          <w:sz w:val="21"/>
          <w:szCs w:val="21"/>
        </w:rPr>
        <w:t xml:space="preserve">    с. Алексеевка                                    № 5-п</w:t>
      </w:r>
    </w:p>
    <w:p w:rsidR="00C26B96" w:rsidRPr="00C26B96" w:rsidRDefault="00C26B96" w:rsidP="00C26B96">
      <w:pPr>
        <w:jc w:val="both"/>
        <w:rPr>
          <w:rFonts w:ascii="Times New Roman" w:hAnsi="Times New Roman" w:cs="Times New Roman"/>
          <w:spacing w:val="4"/>
          <w:sz w:val="21"/>
          <w:szCs w:val="21"/>
        </w:rPr>
      </w:pPr>
    </w:p>
    <w:p w:rsidR="00C26B96" w:rsidRPr="00C26B96" w:rsidRDefault="00C26B96" w:rsidP="00C26B96">
      <w:pPr>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Об утверждении Порядка </w:t>
      </w:r>
      <w:r w:rsidRPr="00C26B96">
        <w:rPr>
          <w:rFonts w:ascii="Times New Roman" w:hAnsi="Times New Roman" w:cs="Times New Roman"/>
          <w:spacing w:val="4"/>
          <w:sz w:val="21"/>
          <w:szCs w:val="21"/>
        </w:rPr>
        <w:br/>
        <w:t>применения мер принуждения к нарушителям</w:t>
      </w:r>
      <w:r w:rsidRPr="00C26B96">
        <w:rPr>
          <w:rFonts w:ascii="Times New Roman" w:hAnsi="Times New Roman" w:cs="Times New Roman"/>
          <w:spacing w:val="4"/>
          <w:sz w:val="21"/>
          <w:szCs w:val="21"/>
        </w:rPr>
        <w:br/>
        <w:t>Бюджетного законодательства Российской Федерации, финансируемым</w:t>
      </w:r>
      <w:r w:rsidRPr="00C26B96">
        <w:rPr>
          <w:rFonts w:ascii="Times New Roman" w:hAnsi="Times New Roman" w:cs="Times New Roman"/>
          <w:spacing w:val="4"/>
          <w:sz w:val="21"/>
          <w:szCs w:val="21"/>
        </w:rPr>
        <w:br/>
        <w:t>из бюджета МО Алексеевский сельсовет</w:t>
      </w:r>
    </w:p>
    <w:p w:rsidR="00C26B96" w:rsidRPr="00C26B96" w:rsidRDefault="00C26B96" w:rsidP="00C26B96">
      <w:pPr>
        <w:jc w:val="both"/>
        <w:rPr>
          <w:rFonts w:ascii="Times New Roman" w:hAnsi="Times New Roman" w:cs="Times New Roman"/>
          <w:spacing w:val="4"/>
          <w:sz w:val="21"/>
          <w:szCs w:val="21"/>
        </w:rPr>
      </w:pP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Руководствуясь статьей 306.2 Бюджетного кодекса Российской Федерации, и в соответствии с Уставом муниципального образования Алексеевский сельсовет, ПОСТАНОВЛЯЮ:</w:t>
      </w:r>
    </w:p>
    <w:p w:rsidR="00C26B96" w:rsidRPr="00C26B96" w:rsidRDefault="00C26B96" w:rsidP="00C26B96">
      <w:pPr>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1. Утвердить Порядок применения мер принуждения к нарушителям</w:t>
      </w:r>
      <w:r w:rsidRPr="00C26B96">
        <w:rPr>
          <w:rFonts w:ascii="Times New Roman" w:hAnsi="Times New Roman" w:cs="Times New Roman"/>
          <w:spacing w:val="4"/>
          <w:sz w:val="21"/>
          <w:szCs w:val="21"/>
        </w:rPr>
        <w:br/>
        <w:t>Бюджетного законодательства Российской Федерации, финансируемым</w:t>
      </w:r>
      <w:r w:rsidRPr="00C26B96">
        <w:rPr>
          <w:rFonts w:ascii="Times New Roman" w:hAnsi="Times New Roman" w:cs="Times New Roman"/>
          <w:spacing w:val="4"/>
          <w:sz w:val="21"/>
          <w:szCs w:val="21"/>
        </w:rPr>
        <w:br/>
        <w:t>из бюджета МО Алексеевский сельсовет согласно Приложению.</w:t>
      </w:r>
    </w:p>
    <w:p w:rsidR="00C26B96" w:rsidRPr="00C26B96" w:rsidRDefault="00C26B96" w:rsidP="00C26B96">
      <w:pPr>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2. Контроль за  исполнением  данного  постановления оставляю  за  собой.</w:t>
      </w:r>
    </w:p>
    <w:p w:rsidR="00C26B96" w:rsidRPr="00C26B96" w:rsidRDefault="00C26B96" w:rsidP="00C26B96">
      <w:pPr>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3.  Опубликовать  постановление  в газете «Алексеевские вести» и на  «Официальном  интернет - сайте администрации Алексеевского сельсовета» (Alekseevka.bdu.su).</w:t>
      </w:r>
    </w:p>
    <w:p w:rsidR="00C26B96" w:rsidRPr="00C26B96" w:rsidRDefault="00C26B96" w:rsidP="00C26B96">
      <w:pPr>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4. Постановление вступает в силу со дня его официального опубликования (обнародования).</w:t>
      </w:r>
    </w:p>
    <w:p w:rsidR="00C26B96" w:rsidRPr="00C26B96" w:rsidRDefault="00C26B96" w:rsidP="00C26B96">
      <w:pPr>
        <w:spacing w:after="0"/>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Глава сельсовета                                                                         Романченко М.В.</w:t>
      </w:r>
    </w:p>
    <w:p w:rsidR="00C26B96" w:rsidRPr="00C26B96" w:rsidRDefault="00C26B96" w:rsidP="00C26B96">
      <w:pPr>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Приложение к Постановлению</w:t>
      </w:r>
    </w:p>
    <w:p w:rsidR="00C26B96" w:rsidRPr="00C26B96" w:rsidRDefault="00C26B96" w:rsidP="00C26B96">
      <w:pPr>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Алексеевского сельсовета </w:t>
      </w:r>
    </w:p>
    <w:p w:rsidR="00C26B96" w:rsidRPr="00C26B96" w:rsidRDefault="00C26B96" w:rsidP="00C26B96">
      <w:pPr>
        <w:spacing w:after="0"/>
        <w:jc w:val="right"/>
        <w:rPr>
          <w:rFonts w:ascii="Times New Roman" w:hAnsi="Times New Roman" w:cs="Times New Roman"/>
          <w:spacing w:val="4"/>
          <w:sz w:val="21"/>
          <w:szCs w:val="21"/>
        </w:rPr>
      </w:pPr>
      <w:r w:rsidRPr="00C26B96">
        <w:rPr>
          <w:rFonts w:ascii="Times New Roman" w:hAnsi="Times New Roman" w:cs="Times New Roman"/>
          <w:spacing w:val="4"/>
          <w:sz w:val="21"/>
          <w:szCs w:val="21"/>
        </w:rPr>
        <w:t>от  22.03.2019 № 5-п</w:t>
      </w:r>
    </w:p>
    <w:p w:rsidR="00C26B96" w:rsidRPr="00C26B96" w:rsidRDefault="00C26B96" w:rsidP="00C26B96">
      <w:pPr>
        <w:spacing w:after="0"/>
        <w:jc w:val="center"/>
        <w:rPr>
          <w:rFonts w:ascii="Times New Roman" w:hAnsi="Times New Roman" w:cs="Times New Roman"/>
          <w:spacing w:val="4"/>
          <w:sz w:val="21"/>
          <w:szCs w:val="21"/>
        </w:rPr>
      </w:pPr>
      <w:r w:rsidRPr="00C26B96">
        <w:rPr>
          <w:rFonts w:ascii="Times New Roman" w:hAnsi="Times New Roman" w:cs="Times New Roman"/>
          <w:spacing w:val="4"/>
          <w:sz w:val="21"/>
          <w:szCs w:val="21"/>
        </w:rPr>
        <w:t>Порядок</w:t>
      </w:r>
      <w:r w:rsidRPr="00C26B96">
        <w:rPr>
          <w:rFonts w:ascii="Times New Roman" w:hAnsi="Times New Roman" w:cs="Times New Roman"/>
          <w:spacing w:val="4"/>
          <w:sz w:val="21"/>
          <w:szCs w:val="21"/>
        </w:rPr>
        <w:br/>
        <w:t>применения мер принуждения к нарушителям</w:t>
      </w:r>
      <w:r w:rsidRPr="00C26B96">
        <w:rPr>
          <w:rFonts w:ascii="Times New Roman" w:hAnsi="Times New Roman" w:cs="Times New Roman"/>
          <w:spacing w:val="4"/>
          <w:sz w:val="21"/>
          <w:szCs w:val="21"/>
        </w:rPr>
        <w:br/>
        <w:t>Бюджетного законодательства Российской Федерации, финансируемым</w:t>
      </w:r>
      <w:r w:rsidRPr="00C26B96">
        <w:rPr>
          <w:rFonts w:ascii="Times New Roman" w:hAnsi="Times New Roman" w:cs="Times New Roman"/>
          <w:spacing w:val="4"/>
          <w:sz w:val="21"/>
          <w:szCs w:val="21"/>
        </w:rPr>
        <w:br/>
        <w:t>из бюджета МО Алексеевский сельсовет</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br/>
        <w:t>I. Общие положения</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МО Адлексеевский сельсовет  (далее-бюджетное законодательство).</w:t>
      </w:r>
      <w:r w:rsidRPr="00C26B96">
        <w:rPr>
          <w:rFonts w:ascii="Times New Roman" w:hAnsi="Times New Roman" w:cs="Times New Roman"/>
          <w:spacing w:val="4"/>
          <w:sz w:val="21"/>
          <w:szCs w:val="21"/>
        </w:rPr>
        <w:br/>
        <w:t xml:space="preserve">       2. В порядке применяются следующие понятия и термины:</w:t>
      </w:r>
      <w:r w:rsidRPr="00C26B96">
        <w:rPr>
          <w:rFonts w:ascii="Times New Roman" w:hAnsi="Times New Roman" w:cs="Times New Roman"/>
          <w:spacing w:val="4"/>
          <w:sz w:val="21"/>
          <w:szCs w:val="21"/>
        </w:rPr>
        <w:br/>
        <w:t>- 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r w:rsidRPr="00C26B96">
        <w:rPr>
          <w:rFonts w:ascii="Times New Roman" w:hAnsi="Times New Roman" w:cs="Times New Roman"/>
          <w:spacing w:val="4"/>
          <w:sz w:val="21"/>
          <w:szCs w:val="21"/>
        </w:rPr>
        <w:br/>
        <w:t xml:space="preserve">- 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w:t>
      </w:r>
      <w:r w:rsidRPr="00C26B96">
        <w:rPr>
          <w:rFonts w:ascii="Times New Roman" w:hAnsi="Times New Roman" w:cs="Times New Roman"/>
          <w:spacing w:val="4"/>
          <w:sz w:val="21"/>
          <w:szCs w:val="21"/>
        </w:rPr>
        <w:lastRenderedPageBreak/>
        <w:t>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C26B96" w:rsidRPr="00C26B96" w:rsidRDefault="00C26B96" w:rsidP="00C26B96">
      <w:pPr>
        <w:jc w:val="center"/>
        <w:rPr>
          <w:rFonts w:ascii="Times New Roman" w:hAnsi="Times New Roman" w:cs="Times New Roman"/>
          <w:spacing w:val="4"/>
          <w:sz w:val="21"/>
          <w:szCs w:val="21"/>
        </w:rPr>
      </w:pPr>
      <w:r w:rsidRPr="00C26B96">
        <w:rPr>
          <w:rFonts w:ascii="Times New Roman" w:hAnsi="Times New Roman" w:cs="Times New Roman"/>
          <w:spacing w:val="4"/>
          <w:sz w:val="21"/>
          <w:szCs w:val="21"/>
        </w:rPr>
        <w:t>II. Меры принуждения, применяемые к нарушителям бюджетного законодательства.</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r w:rsidRPr="00C26B96">
        <w:rPr>
          <w:rFonts w:ascii="Times New Roman" w:hAnsi="Times New Roman" w:cs="Times New Roman"/>
          <w:spacing w:val="4"/>
          <w:sz w:val="21"/>
          <w:szCs w:val="21"/>
        </w:rPr>
        <w:b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r w:rsidRPr="00C26B96">
        <w:rPr>
          <w:rFonts w:ascii="Times New Roman" w:hAnsi="Times New Roman" w:cs="Times New Roman"/>
          <w:spacing w:val="4"/>
          <w:sz w:val="21"/>
          <w:szCs w:val="21"/>
        </w:rPr>
        <w:br/>
        <w:t>б) списание в бесспорном порядке суммы средств бюджета поселения, подлежащих возврату в бюджет поселения, срок возврата которых истек;</w:t>
      </w:r>
      <w:r w:rsidRPr="00C26B96">
        <w:rPr>
          <w:rFonts w:ascii="Times New Roman" w:hAnsi="Times New Roman" w:cs="Times New Roman"/>
          <w:spacing w:val="4"/>
          <w:sz w:val="21"/>
          <w:szCs w:val="21"/>
        </w:rPr>
        <w:br/>
        <w:t>в) составление протоколов, являющихся основанием для наложения штрафо</w:t>
      </w:r>
      <w:r>
        <w:rPr>
          <w:rFonts w:ascii="Times New Roman" w:hAnsi="Times New Roman" w:cs="Times New Roman"/>
          <w:spacing w:val="4"/>
          <w:sz w:val="21"/>
          <w:szCs w:val="21"/>
        </w:rPr>
        <w:t>в.</w:t>
      </w:r>
    </w:p>
    <w:p w:rsidR="00C26B96" w:rsidRPr="00C26B96" w:rsidRDefault="00C26B96" w:rsidP="00C26B96">
      <w:pPr>
        <w:jc w:val="center"/>
        <w:rPr>
          <w:rFonts w:ascii="Times New Roman" w:hAnsi="Times New Roman" w:cs="Times New Roman"/>
          <w:spacing w:val="4"/>
          <w:sz w:val="21"/>
          <w:szCs w:val="21"/>
        </w:rPr>
      </w:pPr>
      <w:r w:rsidRPr="00C26B96">
        <w:rPr>
          <w:rFonts w:ascii="Times New Roman" w:hAnsi="Times New Roman" w:cs="Times New Roman"/>
          <w:spacing w:val="4"/>
          <w:sz w:val="21"/>
          <w:szCs w:val="21"/>
        </w:rPr>
        <w:t>III. Порядок применения мер принуждения к нарушителям бюджетного законодательства по материалам проверок органов, осу</w:t>
      </w:r>
      <w:r>
        <w:rPr>
          <w:rFonts w:ascii="Times New Roman" w:hAnsi="Times New Roman" w:cs="Times New Roman"/>
          <w:spacing w:val="4"/>
          <w:sz w:val="21"/>
          <w:szCs w:val="21"/>
        </w:rPr>
        <w:t>ществляющих финансовый контроль</w:t>
      </w:r>
    </w:p>
    <w:p w:rsidR="00C26B96" w:rsidRPr="00C26B96" w:rsidRDefault="00C26B96" w:rsidP="00C26B96">
      <w:pPr>
        <w:jc w:val="both"/>
        <w:rPr>
          <w:rFonts w:ascii="Times New Roman" w:hAnsi="Times New Roman" w:cs="Times New Roman"/>
          <w:spacing w:val="4"/>
          <w:sz w:val="21"/>
          <w:szCs w:val="21"/>
        </w:rPr>
      </w:pPr>
      <w:r w:rsidRPr="00C26B96">
        <w:rPr>
          <w:rFonts w:ascii="Times New Roman" w:hAnsi="Times New Roman" w:cs="Times New Roman"/>
          <w:spacing w:val="4"/>
          <w:sz w:val="21"/>
          <w:szCs w:val="21"/>
        </w:rPr>
        <w:t xml:space="preserve">     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Администрации Алексеевского сельсовета (далее – Глава поселения).</w:t>
      </w:r>
      <w:r w:rsidRPr="00C26B96">
        <w:rPr>
          <w:rFonts w:ascii="Times New Roman" w:hAnsi="Times New Roman" w:cs="Times New Roman"/>
          <w:spacing w:val="4"/>
          <w:sz w:val="21"/>
          <w:szCs w:val="21"/>
        </w:rPr>
        <w:br/>
        <w:t xml:space="preserve">      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r w:rsidRPr="00C26B96">
        <w:rPr>
          <w:rFonts w:ascii="Times New Roman" w:hAnsi="Times New Roman" w:cs="Times New Roman"/>
          <w:spacing w:val="4"/>
          <w:sz w:val="21"/>
          <w:szCs w:val="21"/>
        </w:rPr>
        <w:br/>
        <w:t xml:space="preserve">    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r w:rsidRPr="00C26B96">
        <w:rPr>
          <w:rFonts w:ascii="Times New Roman" w:hAnsi="Times New Roman" w:cs="Times New Roman"/>
          <w:spacing w:val="4"/>
          <w:sz w:val="21"/>
          <w:szCs w:val="21"/>
        </w:rPr>
        <w:br/>
        <w:t xml:space="preserve">    7. Представление оформляется в месячный срок после подписания акта проверки администрацией, установившей нарушения бюджетного законодательства. </w:t>
      </w:r>
      <w:r w:rsidRPr="00C26B96">
        <w:rPr>
          <w:rFonts w:ascii="Times New Roman" w:hAnsi="Times New Roman" w:cs="Times New Roman"/>
          <w:spacing w:val="4"/>
          <w:sz w:val="21"/>
          <w:szCs w:val="21"/>
        </w:rPr>
        <w:br/>
        <w:t xml:space="preserve">   8.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r w:rsidRPr="00C26B96">
        <w:rPr>
          <w:rFonts w:ascii="Times New Roman" w:hAnsi="Times New Roman" w:cs="Times New Roman"/>
          <w:spacing w:val="4"/>
          <w:sz w:val="21"/>
          <w:szCs w:val="21"/>
        </w:rPr>
        <w:b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r w:rsidRPr="00C26B96">
        <w:rPr>
          <w:rFonts w:ascii="Times New Roman" w:hAnsi="Times New Roman" w:cs="Times New Roman"/>
          <w:spacing w:val="4"/>
          <w:sz w:val="21"/>
          <w:szCs w:val="21"/>
        </w:rPr>
        <w:br/>
        <w:t xml:space="preserve">    9.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r w:rsidRPr="00C26B96">
        <w:rPr>
          <w:rFonts w:ascii="Times New Roman" w:hAnsi="Times New Roman" w:cs="Times New Roman"/>
          <w:spacing w:val="4"/>
          <w:sz w:val="21"/>
          <w:szCs w:val="21"/>
        </w:rPr>
        <w:br/>
        <w:t xml:space="preserve">   10. Постановления регистрируются в журнале регистрации.</w:t>
      </w:r>
      <w:r w:rsidRPr="00C26B96">
        <w:rPr>
          <w:rFonts w:ascii="Times New Roman" w:hAnsi="Times New Roman" w:cs="Times New Roman"/>
          <w:spacing w:val="4"/>
          <w:sz w:val="21"/>
          <w:szCs w:val="21"/>
        </w:rPr>
        <w:br/>
        <w:t xml:space="preserve">   11.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r w:rsidRPr="00C26B96">
        <w:rPr>
          <w:rFonts w:ascii="Times New Roman" w:hAnsi="Times New Roman" w:cs="Times New Roman"/>
          <w:spacing w:val="4"/>
          <w:sz w:val="21"/>
          <w:szCs w:val="21"/>
        </w:rPr>
        <w:br/>
        <w:t xml:space="preserve">   12.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r w:rsidRPr="00C26B96">
        <w:rPr>
          <w:rFonts w:ascii="Times New Roman" w:hAnsi="Times New Roman" w:cs="Times New Roman"/>
          <w:spacing w:val="4"/>
          <w:sz w:val="21"/>
          <w:szCs w:val="21"/>
        </w:rPr>
        <w:br/>
      </w:r>
      <w:r w:rsidRPr="00C26B96">
        <w:rPr>
          <w:rFonts w:ascii="Times New Roman" w:hAnsi="Times New Roman" w:cs="Times New Roman"/>
          <w:spacing w:val="4"/>
          <w:sz w:val="21"/>
          <w:szCs w:val="21"/>
        </w:rPr>
        <w:lastRenderedPageBreak/>
        <w:t xml:space="preserve">    13.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r w:rsidRPr="00C26B96">
        <w:rPr>
          <w:rFonts w:ascii="Times New Roman" w:hAnsi="Times New Roman" w:cs="Times New Roman"/>
          <w:spacing w:val="4"/>
          <w:sz w:val="21"/>
          <w:szCs w:val="21"/>
        </w:rPr>
        <w:br/>
        <w:t>отзывает инкассовое поручение, на котором банком делается отметка о его неисполнении (частичном исполнении);</w:t>
      </w:r>
      <w:r w:rsidRPr="00C26B96">
        <w:rPr>
          <w:rFonts w:ascii="Times New Roman" w:hAnsi="Times New Roman" w:cs="Times New Roman"/>
          <w:spacing w:val="4"/>
          <w:sz w:val="21"/>
          <w:szCs w:val="21"/>
        </w:rPr>
        <w:b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r w:rsidRPr="00C26B96">
        <w:rPr>
          <w:rFonts w:ascii="Times New Roman" w:hAnsi="Times New Roman" w:cs="Times New Roman"/>
          <w:spacing w:val="4"/>
          <w:sz w:val="21"/>
          <w:szCs w:val="21"/>
        </w:rPr>
        <w:br/>
        <w:t xml:space="preserve">    14.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r w:rsidRPr="00C26B96">
        <w:rPr>
          <w:rFonts w:ascii="Times New Roman" w:hAnsi="Times New Roman" w:cs="Times New Roman"/>
          <w:spacing w:val="4"/>
          <w:sz w:val="21"/>
          <w:szCs w:val="21"/>
        </w:rPr>
        <w:br/>
        <w:t xml:space="preserve">    15.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r w:rsidRPr="00C26B96">
        <w:rPr>
          <w:rFonts w:ascii="Times New Roman" w:hAnsi="Times New Roman" w:cs="Times New Roman"/>
          <w:spacing w:val="4"/>
          <w:sz w:val="21"/>
          <w:szCs w:val="21"/>
        </w:rPr>
        <w:br/>
        <w:t xml:space="preserve">    16.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r w:rsidRPr="00C26B96">
        <w:rPr>
          <w:rFonts w:ascii="Times New Roman" w:hAnsi="Times New Roman" w:cs="Times New Roman"/>
          <w:spacing w:val="4"/>
          <w:sz w:val="21"/>
          <w:szCs w:val="21"/>
        </w:rPr>
        <w:br/>
        <w:t xml:space="preserve">    17.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r w:rsidRPr="00C26B96">
        <w:rPr>
          <w:rFonts w:ascii="Times New Roman" w:hAnsi="Times New Roman" w:cs="Times New Roman"/>
          <w:spacing w:val="4"/>
          <w:sz w:val="21"/>
          <w:szCs w:val="21"/>
        </w:rPr>
        <w:br/>
        <w:t xml:space="preserve">    18. Предупреждение о ненадлежащем исполнении бюджетного процесса выносится за следующие виды нарушений бюджетного законодательства:</w:t>
      </w:r>
      <w:r w:rsidRPr="00C26B96">
        <w:rPr>
          <w:rFonts w:ascii="Times New Roman" w:hAnsi="Times New Roman" w:cs="Times New Roman"/>
          <w:spacing w:val="4"/>
          <w:sz w:val="21"/>
          <w:szCs w:val="21"/>
        </w:rPr>
        <w:b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r w:rsidRPr="00C26B96">
        <w:rPr>
          <w:rFonts w:ascii="Times New Roman" w:hAnsi="Times New Roman" w:cs="Times New Roman"/>
          <w:spacing w:val="4"/>
          <w:sz w:val="21"/>
          <w:szCs w:val="21"/>
        </w:rPr>
        <w:br/>
        <w:t>несвоевременное доведение уведомлений о бюджетных ассигнованиях и лимитах бюджетных обязательств до получателей бюджетных средств;</w:t>
      </w:r>
      <w:r w:rsidRPr="00C26B96">
        <w:rPr>
          <w:rFonts w:ascii="Times New Roman" w:hAnsi="Times New Roman" w:cs="Times New Roman"/>
          <w:spacing w:val="4"/>
          <w:sz w:val="21"/>
          <w:szCs w:val="21"/>
        </w:rPr>
        <w:br/>
        <w:t>несоответствие бюджетной росписи расходам, утвержденным бюджетом;</w:t>
      </w:r>
      <w:r w:rsidRPr="00C26B96">
        <w:rPr>
          <w:rFonts w:ascii="Times New Roman" w:hAnsi="Times New Roman" w:cs="Times New Roman"/>
          <w:spacing w:val="4"/>
          <w:sz w:val="21"/>
          <w:szCs w:val="21"/>
        </w:rPr>
        <w:br/>
        <w:t>несоответствие уведомлений о бюджетных ассигнованиях и лимитах бюджетных обязательств бюджетной росписи;</w:t>
      </w:r>
      <w:r w:rsidRPr="00C26B96">
        <w:rPr>
          <w:rFonts w:ascii="Times New Roman" w:hAnsi="Times New Roman" w:cs="Times New Roman"/>
          <w:spacing w:val="4"/>
          <w:sz w:val="21"/>
          <w:szCs w:val="21"/>
        </w:rPr>
        <w:br/>
        <w:t>финансирование расходов сверх утвержденных лимитов;</w:t>
      </w:r>
      <w:r w:rsidRPr="00C26B96">
        <w:rPr>
          <w:rFonts w:ascii="Times New Roman" w:hAnsi="Times New Roman" w:cs="Times New Roman"/>
          <w:spacing w:val="4"/>
          <w:sz w:val="21"/>
          <w:szCs w:val="21"/>
        </w:rPr>
        <w:br/>
        <w:t>предоставление бюджетных кредитов с нарушением установленного порядка;</w:t>
      </w:r>
      <w:r w:rsidRPr="00C26B96">
        <w:rPr>
          <w:rFonts w:ascii="Times New Roman" w:hAnsi="Times New Roman" w:cs="Times New Roman"/>
          <w:spacing w:val="4"/>
          <w:sz w:val="21"/>
          <w:szCs w:val="21"/>
        </w:rPr>
        <w:br/>
        <w:t>предоставление бюджетных инвестиций с нарушением установленного порядка;</w:t>
      </w:r>
      <w:r w:rsidRPr="00C26B96">
        <w:rPr>
          <w:rFonts w:ascii="Times New Roman" w:hAnsi="Times New Roman" w:cs="Times New Roman"/>
          <w:spacing w:val="4"/>
          <w:sz w:val="21"/>
          <w:szCs w:val="21"/>
        </w:rPr>
        <w:br/>
        <w:t>предоставление муниципальных гарантий с нарушением установленного порядка;</w:t>
      </w:r>
      <w:r w:rsidRPr="00C26B96">
        <w:rPr>
          <w:rFonts w:ascii="Times New Roman" w:hAnsi="Times New Roman" w:cs="Times New Roman"/>
          <w:spacing w:val="4"/>
          <w:sz w:val="21"/>
          <w:szCs w:val="21"/>
        </w:rPr>
        <w:br/>
        <w:t>осуществление муниципальных закупок с нарушением установленного порядка;</w:t>
      </w:r>
      <w:r w:rsidRPr="00C26B96">
        <w:rPr>
          <w:rFonts w:ascii="Times New Roman" w:hAnsi="Times New Roman" w:cs="Times New Roman"/>
          <w:spacing w:val="4"/>
          <w:sz w:val="21"/>
          <w:szCs w:val="21"/>
        </w:rPr>
        <w:br/>
        <w:t>нарушение запрета на размещение бюджетных средств на банковских депозитах либо передачу их в доверительное управление;</w:t>
      </w:r>
      <w:r w:rsidRPr="00C26B96">
        <w:rPr>
          <w:rFonts w:ascii="Times New Roman" w:hAnsi="Times New Roman" w:cs="Times New Roman"/>
          <w:spacing w:val="4"/>
          <w:sz w:val="21"/>
          <w:szCs w:val="21"/>
        </w:rPr>
        <w:br/>
        <w:t>несвоевременное осуществление платежей по подтвержденным бюджетным обязательствам.</w:t>
      </w:r>
      <w:r w:rsidRPr="00C26B96">
        <w:rPr>
          <w:rFonts w:ascii="Times New Roman" w:hAnsi="Times New Roman" w:cs="Times New Roman"/>
          <w:spacing w:val="4"/>
          <w:sz w:val="21"/>
          <w:szCs w:val="21"/>
        </w:rPr>
        <w:br/>
        <w:t>Предупреждение оформляется в двух экземплярах в течение 10 дней с момента подписания заключения или акта проверки администрации поселения.</w:t>
      </w:r>
    </w:p>
    <w:p w:rsidR="00C26B96" w:rsidRDefault="00C26B96" w:rsidP="000C76AA">
      <w:pPr>
        <w:spacing w:after="0"/>
        <w:rPr>
          <w:rFonts w:ascii="Times New Roman" w:hAnsi="Times New Roman" w:cs="Times New Roman"/>
          <w:color w:val="000000" w:themeColor="text1"/>
        </w:rPr>
      </w:pPr>
    </w:p>
    <w:p w:rsidR="00C26B96" w:rsidRPr="00F96F36" w:rsidRDefault="00C26B96" w:rsidP="000C76AA">
      <w:pPr>
        <w:spacing w:after="0"/>
        <w:rPr>
          <w:rFonts w:ascii="Times New Roman" w:hAnsi="Times New Roman" w:cs="Times New Roman"/>
          <w:color w:val="000000" w:themeColor="text1"/>
        </w:rPr>
        <w:sectPr w:rsidR="00C26B96" w:rsidRPr="00F96F36" w:rsidSect="000C76AA">
          <w:type w:val="continuous"/>
          <w:pgSz w:w="11906" w:h="16838"/>
          <w:pgMar w:top="567" w:right="850" w:bottom="568" w:left="1701" w:header="720" w:footer="720" w:gutter="0"/>
          <w:cols w:space="720"/>
          <w:docGrid w:linePitch="600" w:charSpace="32768"/>
        </w:sectPr>
      </w:pPr>
    </w:p>
    <w:tbl>
      <w:tblPr>
        <w:tblpPr w:leftFromText="180" w:rightFromText="180" w:vertAnchor="text" w:horzAnchor="margin" w:tblpXSpec="center" w:tblpY="38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886C02" w:rsidRPr="00760136" w:rsidTr="00886C02">
        <w:trPr>
          <w:trHeight w:val="1267"/>
        </w:trPr>
        <w:tc>
          <w:tcPr>
            <w:tcW w:w="4583" w:type="dxa"/>
            <w:tcBorders>
              <w:top w:val="single" w:sz="4" w:space="0" w:color="auto"/>
              <w:left w:val="single" w:sz="4" w:space="0" w:color="auto"/>
              <w:bottom w:val="single" w:sz="4" w:space="0" w:color="auto"/>
              <w:right w:val="single" w:sz="4" w:space="0" w:color="auto"/>
            </w:tcBorders>
          </w:tcPr>
          <w:p w:rsidR="00886C02" w:rsidRPr="00760136" w:rsidRDefault="00886C02" w:rsidP="000C76AA">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886C02" w:rsidRPr="00760136" w:rsidRDefault="00886C02" w:rsidP="00886C02">
            <w:pPr>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886C02" w:rsidRPr="00760136" w:rsidRDefault="00886C02" w:rsidP="00886C02">
            <w:pPr>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886C02" w:rsidRPr="00760136" w:rsidRDefault="00886C02" w:rsidP="00C26B96">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C26B96">
              <w:rPr>
                <w:rFonts w:ascii="Times New Roman" w:hAnsi="Times New Roman" w:cs="Times New Roman"/>
                <w:spacing w:val="4"/>
                <w:sz w:val="21"/>
                <w:szCs w:val="21"/>
              </w:rPr>
              <w:t>22</w:t>
            </w:r>
            <w:r w:rsidRPr="00760136">
              <w:rPr>
                <w:rFonts w:ascii="Times New Roman" w:hAnsi="Times New Roman" w:cs="Times New Roman"/>
                <w:spacing w:val="4"/>
                <w:sz w:val="21"/>
                <w:szCs w:val="21"/>
              </w:rPr>
              <w:t>.</w:t>
            </w:r>
            <w:r w:rsidR="00EE2EA2">
              <w:rPr>
                <w:rFonts w:ascii="Times New Roman" w:hAnsi="Times New Roman" w:cs="Times New Roman"/>
                <w:spacing w:val="4"/>
                <w:sz w:val="21"/>
                <w:szCs w:val="21"/>
                <w:lang w:val="en-US"/>
              </w:rPr>
              <w:t>03</w:t>
            </w:r>
            <w:r w:rsidRPr="00760136">
              <w:rPr>
                <w:rFonts w:ascii="Times New Roman" w:hAnsi="Times New Roman" w:cs="Times New Roman"/>
                <w:spacing w:val="4"/>
                <w:sz w:val="21"/>
                <w:szCs w:val="21"/>
              </w:rPr>
              <w:t>.201</w:t>
            </w:r>
            <w:r w:rsidR="00EE2EA2">
              <w:rPr>
                <w:rFonts w:ascii="Times New Roman" w:hAnsi="Times New Roman" w:cs="Times New Roman"/>
                <w:spacing w:val="4"/>
                <w:sz w:val="21"/>
                <w:szCs w:val="21"/>
              </w:rPr>
              <w:t>9</w:t>
            </w:r>
            <w:r w:rsidRPr="00760136">
              <w:rPr>
                <w:rFonts w:ascii="Times New Roman" w:hAnsi="Times New Roman" w:cs="Times New Roman"/>
                <w:spacing w:val="4"/>
                <w:sz w:val="21"/>
                <w:szCs w:val="21"/>
              </w:rPr>
              <w:t>г.</w:t>
            </w:r>
          </w:p>
        </w:tc>
      </w:tr>
    </w:tbl>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CF495F" w:rsidRDefault="00CF495F" w:rsidP="003D0848"/>
    <w:sectPr w:rsidR="00CF495F" w:rsidSect="00BD3F34">
      <w:headerReference w:type="even" r:id="rId13"/>
      <w:headerReference w:type="default" r:id="rId14"/>
      <w:headerReference w:type="first" r:id="rId15"/>
      <w:pgSz w:w="11906" w:h="16838"/>
      <w:pgMar w:top="249" w:right="142" w:bottom="284" w:left="3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872" w:rsidRDefault="009A5872" w:rsidP="00BC4F37">
      <w:pPr>
        <w:spacing w:after="0" w:line="240" w:lineRule="auto"/>
      </w:pPr>
      <w:r>
        <w:separator/>
      </w:r>
    </w:p>
  </w:endnote>
  <w:endnote w:type="continuationSeparator" w:id="1">
    <w:p w:rsidR="009A5872" w:rsidRDefault="009A5872"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872" w:rsidRDefault="009A5872" w:rsidP="00BC4F37">
      <w:pPr>
        <w:spacing w:after="0" w:line="240" w:lineRule="auto"/>
      </w:pPr>
      <w:r>
        <w:separator/>
      </w:r>
    </w:p>
  </w:footnote>
  <w:footnote w:type="continuationSeparator" w:id="1">
    <w:p w:rsidR="009A5872" w:rsidRDefault="009A5872"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A" w:rsidRDefault="000C76A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76AA" w:rsidRDefault="000C76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A" w:rsidRDefault="000C76AA"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A" w:rsidRPr="003233D0" w:rsidRDefault="000C76AA"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5">
    <w:nsid w:val="0EC962F8"/>
    <w:multiLevelType w:val="hybridMultilevel"/>
    <w:tmpl w:val="D84A4106"/>
    <w:lvl w:ilvl="0" w:tplc="D222F5AE">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1B1A72D2"/>
    <w:multiLevelType w:val="hybridMultilevel"/>
    <w:tmpl w:val="6AEE9EF0"/>
    <w:lvl w:ilvl="0" w:tplc="0018E2F8">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9">
    <w:nsid w:val="1BFC3BF3"/>
    <w:multiLevelType w:val="hybridMultilevel"/>
    <w:tmpl w:val="463A9E22"/>
    <w:lvl w:ilvl="0" w:tplc="444680E4">
      <w:start w:val="1"/>
      <w:numFmt w:val="bullet"/>
      <w:lvlText w:val="-"/>
      <w:lvlJc w:val="left"/>
      <w:pPr>
        <w:ind w:left="37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5">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104956"/>
    <w:multiLevelType w:val="hybridMultilevel"/>
    <w:tmpl w:val="40D21C20"/>
    <w:lvl w:ilvl="0" w:tplc="E35E50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7"/>
  </w:num>
  <w:num w:numId="4">
    <w:abstractNumId w:val="4"/>
  </w:num>
  <w:num w:numId="5">
    <w:abstractNumId w:val="14"/>
  </w:num>
  <w:num w:numId="6">
    <w:abstractNumId w:val="0"/>
  </w:num>
  <w:num w:numId="7">
    <w:abstractNumId w:val="13"/>
  </w:num>
  <w:num w:numId="8">
    <w:abstractNumId w:val="21"/>
  </w:num>
  <w:num w:numId="9">
    <w:abstractNumId w:val="6"/>
  </w:num>
  <w:num w:numId="10">
    <w:abstractNumId w:val="16"/>
  </w:num>
  <w:num w:numId="11">
    <w:abstractNumId w:val="12"/>
  </w:num>
  <w:num w:numId="12">
    <w:abstractNumId w:val="8"/>
  </w:num>
  <w:num w:numId="13">
    <w:abstractNumId w:val="9"/>
  </w:num>
  <w:num w:numId="14">
    <w:abstractNumId w:val="3"/>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9"/>
  </w:num>
  <w:num w:numId="19">
    <w:abstractNumId w:val="7"/>
  </w:num>
  <w:num w:numId="20">
    <w:abstractNumId w:val="10"/>
  </w:num>
  <w:num w:numId="21">
    <w:abstractNumId w:val="23"/>
  </w:num>
  <w:num w:numId="22">
    <w:abstractNumId w:val="22"/>
  </w:num>
  <w:num w:numId="23">
    <w:abstractNumId w:val="1"/>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footnotePr>
    <w:footnote w:id="0"/>
    <w:footnote w:id="1"/>
  </w:footnotePr>
  <w:endnotePr>
    <w:endnote w:id="0"/>
    <w:endnote w:id="1"/>
  </w:endnotePr>
  <w:compat>
    <w:useFELayout/>
  </w:compat>
  <w:rsids>
    <w:rsidRoot w:val="000710DA"/>
    <w:rsid w:val="00061539"/>
    <w:rsid w:val="000708EA"/>
    <w:rsid w:val="000710DA"/>
    <w:rsid w:val="000C76AA"/>
    <w:rsid w:val="00142754"/>
    <w:rsid w:val="0021429B"/>
    <w:rsid w:val="00221B1A"/>
    <w:rsid w:val="00257354"/>
    <w:rsid w:val="002646D6"/>
    <w:rsid w:val="00265982"/>
    <w:rsid w:val="002D5DC8"/>
    <w:rsid w:val="00353A08"/>
    <w:rsid w:val="00390862"/>
    <w:rsid w:val="003B3FAC"/>
    <w:rsid w:val="003D0848"/>
    <w:rsid w:val="004B35BB"/>
    <w:rsid w:val="004D14CB"/>
    <w:rsid w:val="00581671"/>
    <w:rsid w:val="005C159E"/>
    <w:rsid w:val="006910D2"/>
    <w:rsid w:val="006A6127"/>
    <w:rsid w:val="006A7E6E"/>
    <w:rsid w:val="006D0F1C"/>
    <w:rsid w:val="006D51E9"/>
    <w:rsid w:val="006D6369"/>
    <w:rsid w:val="006E61C6"/>
    <w:rsid w:val="00704237"/>
    <w:rsid w:val="0070664E"/>
    <w:rsid w:val="00730AF9"/>
    <w:rsid w:val="00760136"/>
    <w:rsid w:val="00765076"/>
    <w:rsid w:val="007748DE"/>
    <w:rsid w:val="00827509"/>
    <w:rsid w:val="0084345B"/>
    <w:rsid w:val="00846B2F"/>
    <w:rsid w:val="00847266"/>
    <w:rsid w:val="00886C02"/>
    <w:rsid w:val="00902B49"/>
    <w:rsid w:val="00920085"/>
    <w:rsid w:val="009A149B"/>
    <w:rsid w:val="009A5872"/>
    <w:rsid w:val="009B37AD"/>
    <w:rsid w:val="00A37829"/>
    <w:rsid w:val="00A5391B"/>
    <w:rsid w:val="00A932F3"/>
    <w:rsid w:val="00AD04B1"/>
    <w:rsid w:val="00AD54EF"/>
    <w:rsid w:val="00AE1751"/>
    <w:rsid w:val="00B078E6"/>
    <w:rsid w:val="00B238FA"/>
    <w:rsid w:val="00B46065"/>
    <w:rsid w:val="00B560D5"/>
    <w:rsid w:val="00B64759"/>
    <w:rsid w:val="00BA625C"/>
    <w:rsid w:val="00BC4F37"/>
    <w:rsid w:val="00BD3F34"/>
    <w:rsid w:val="00C07EBD"/>
    <w:rsid w:val="00C26B96"/>
    <w:rsid w:val="00C64A3E"/>
    <w:rsid w:val="00C90140"/>
    <w:rsid w:val="00C97399"/>
    <w:rsid w:val="00CE021E"/>
    <w:rsid w:val="00CF495F"/>
    <w:rsid w:val="00D33227"/>
    <w:rsid w:val="00D5217D"/>
    <w:rsid w:val="00DA2F2E"/>
    <w:rsid w:val="00E021FB"/>
    <w:rsid w:val="00EC243C"/>
    <w:rsid w:val="00EE2EA2"/>
    <w:rsid w:val="00F05BC6"/>
    <w:rsid w:val="00F05C14"/>
    <w:rsid w:val="00F3510A"/>
    <w:rsid w:val="00F81EB2"/>
    <w:rsid w:val="00F93947"/>
    <w:rsid w:val="00F9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iPriority w:val="99"/>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9">
    <w:name w:val="footer"/>
    <w:basedOn w:val="a"/>
    <w:link w:val="aa"/>
    <w:uiPriority w:val="99"/>
    <w:unhideWhenUsed/>
    <w:rsid w:val="00BC4F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4F37"/>
  </w:style>
  <w:style w:type="paragraph" w:styleId="ab">
    <w:name w:val="Body Text"/>
    <w:basedOn w:val="a"/>
    <w:link w:val="ac"/>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6D51E9"/>
    <w:rPr>
      <w:rFonts w:ascii="Times New Roman" w:eastAsia="Times New Roman" w:hAnsi="Times New Roman" w:cs="Times New Roman"/>
      <w:sz w:val="20"/>
      <w:szCs w:val="20"/>
      <w:lang w:eastAsia="ar-SA"/>
    </w:rPr>
  </w:style>
  <w:style w:type="table" w:styleId="ad">
    <w:name w:val="Table Grid"/>
    <w:basedOn w:val="a1"/>
    <w:uiPriority w:val="3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2D5D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5DC8"/>
    <w:rPr>
      <w:rFonts w:ascii="Tahoma" w:hAnsi="Tahoma" w:cs="Tahoma"/>
      <w:sz w:val="16"/>
      <w:szCs w:val="16"/>
    </w:rPr>
  </w:style>
  <w:style w:type="paragraph" w:styleId="af0">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2">
    <w:name w:val="ЭЭГ"/>
    <w:basedOn w:val="a"/>
    <w:uiPriority w:val="99"/>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3">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3"/>
    <w:uiPriority w:val="99"/>
    <w:locked/>
    <w:rsid w:val="00847266"/>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847266"/>
    <w:rPr>
      <w:sz w:val="20"/>
      <w:szCs w:val="20"/>
    </w:rPr>
  </w:style>
  <w:style w:type="character" w:styleId="af5">
    <w:name w:val="footnote reference"/>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6">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7">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7"/>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7"/>
    <w:rsid w:val="0084345B"/>
    <w:rPr>
      <w:color w:val="000000"/>
      <w:w w:val="100"/>
      <w:position w:val="0"/>
      <w:lang w:val="ru-RU"/>
    </w:rPr>
  </w:style>
  <w:style w:type="character" w:styleId="af8">
    <w:name w:val="Hyperlink"/>
    <w:basedOn w:val="a0"/>
    <w:uiPriority w:val="99"/>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9">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a">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b">
    <w:name w:val="Символ нумерации"/>
    <w:rsid w:val="0021429B"/>
  </w:style>
  <w:style w:type="paragraph" w:customStyle="1" w:styleId="afc">
    <w:name w:val="Заголовок"/>
    <w:basedOn w:val="a"/>
    <w:next w:val="ab"/>
    <w:rsid w:val="0021429B"/>
    <w:pPr>
      <w:keepNext/>
      <w:suppressAutoHyphens/>
      <w:spacing w:before="240" w:after="120" w:line="240" w:lineRule="auto"/>
    </w:pPr>
    <w:rPr>
      <w:rFonts w:ascii="Arial" w:eastAsia="SimSun" w:hAnsi="Arial" w:cs="Mangal"/>
      <w:sz w:val="28"/>
      <w:szCs w:val="28"/>
      <w:lang w:eastAsia="ar-SA"/>
    </w:rPr>
  </w:style>
  <w:style w:type="paragraph" w:styleId="afd">
    <w:name w:val="List"/>
    <w:basedOn w:val="ab"/>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e">
    <w:name w:val="Title"/>
    <w:basedOn w:val="a"/>
    <w:next w:val="aff"/>
    <w:link w:val="aff0"/>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
    <w:name w:val="Subtitle"/>
    <w:basedOn w:val="a"/>
    <w:next w:val="ab"/>
    <w:link w:val="aff1"/>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1">
    <w:name w:val="Подзаголовок Знак"/>
    <w:basedOn w:val="a0"/>
    <w:link w:val="aff"/>
    <w:rsid w:val="0021429B"/>
    <w:rPr>
      <w:rFonts w:ascii="Times New Roman" w:eastAsia="Times New Roman" w:hAnsi="Times New Roman" w:cs="Times New Roman"/>
      <w:sz w:val="24"/>
      <w:szCs w:val="20"/>
      <w:lang w:eastAsia="ar-SA"/>
    </w:rPr>
  </w:style>
  <w:style w:type="character" w:customStyle="1" w:styleId="aff0">
    <w:name w:val="Название Знак"/>
    <w:basedOn w:val="a0"/>
    <w:link w:val="afe"/>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2">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3">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4">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rsid w:val="0021429B"/>
    <w:pPr>
      <w:suppressAutoHyphens/>
      <w:ind w:left="720"/>
    </w:pPr>
    <w:rPr>
      <w:rFonts w:ascii="Calibri" w:eastAsia="Times New Roman" w:hAnsi="Calibri" w:cs="Times New Roman"/>
      <w:lang w:eastAsia="ar-SA"/>
    </w:rPr>
  </w:style>
  <w:style w:type="paragraph" w:customStyle="1" w:styleId="aff6">
    <w:name w:val="Содержимое врезки"/>
    <w:basedOn w:val="ab"/>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7">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61FF663D33EFF886E840081A011E2D7969BA67485C21A25F4FD10077D4509CB58C2B3CFFDN9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2D7FD011A67F3EAB739D147ABD118DE3EB6BD10712DB11DA194F21AF9E5959JCH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2D7FD011A67F3EAB6D900216E21E8CE0B263DB594B8A18D311J1HD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12D7FD011A67F3EAB6D900216E21E8FE1BC6FD7091C8849861F187EJFHFJ" TargetMode="External"/><Relationship Id="rId4" Type="http://schemas.openxmlformats.org/officeDocument/2006/relationships/settings" Target="settings.xml"/><Relationship Id="rId9" Type="http://schemas.openxmlformats.org/officeDocument/2006/relationships/hyperlink" Target="consultantplus://offline/ref=BCD61FF663D33EFF886E840081A011E2D7959AAB21D2C04B70FAF818573555478E55C0BEFCN6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CB-7679-4A02-AF88-BA3453A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10091</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2019-03-26T01:34:00Z</cp:lastPrinted>
  <dcterms:created xsi:type="dcterms:W3CDTF">2019-03-26T01:13:00Z</dcterms:created>
  <dcterms:modified xsi:type="dcterms:W3CDTF">2019-03-26T01:34:00Z</dcterms:modified>
</cp:coreProperties>
</file>